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E000C" w14:textId="6EA72145" w:rsidR="00533B4E" w:rsidRPr="002A62E5" w:rsidRDefault="00363E54" w:rsidP="00363E54">
      <w:pPr>
        <w:pStyle w:val="Heading1"/>
        <w:spacing w:line="360" w:lineRule="auto"/>
        <w:jc w:val="right"/>
        <w:rPr>
          <w:b/>
          <w:bCs/>
          <w:noProof/>
          <w:sz w:val="36"/>
          <w:szCs w:val="36"/>
          <w:lang w:eastAsia="en-AU"/>
        </w:rPr>
      </w:pPr>
      <w:r w:rsidRPr="00363E54">
        <w:rPr>
          <w:b/>
          <w:bCs/>
          <w:noProof/>
          <w:sz w:val="36"/>
          <w:szCs w:val="36"/>
          <w:lang w:eastAsia="en-AU"/>
        </w:rPr>
        <mc:AlternateContent>
          <mc:Choice Requires="wps">
            <w:drawing>
              <wp:anchor distT="45720" distB="45720" distL="114300" distR="114300" simplePos="0" relativeHeight="251659264" behindDoc="0" locked="0" layoutInCell="1" allowOverlap="1" wp14:anchorId="1CB43540" wp14:editId="26B56962">
                <wp:simplePos x="0" y="0"/>
                <wp:positionH relativeFrom="column">
                  <wp:posOffset>3810</wp:posOffset>
                </wp:positionH>
                <wp:positionV relativeFrom="paragraph">
                  <wp:posOffset>323850</wp:posOffset>
                </wp:positionV>
                <wp:extent cx="4662000" cy="145440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2000" cy="1454400"/>
                        </a:xfrm>
                        <a:prstGeom prst="rect">
                          <a:avLst/>
                        </a:prstGeom>
                        <a:solidFill>
                          <a:srgbClr val="FFFFFF"/>
                        </a:solidFill>
                        <a:ln w="9525">
                          <a:noFill/>
                          <a:miter lim="800000"/>
                          <a:headEnd/>
                          <a:tailEnd/>
                        </a:ln>
                      </wps:spPr>
                      <wps:txbx>
                        <w:txbxContent>
                          <w:p w14:paraId="0BFA0D97" w14:textId="26FD2F39" w:rsidR="00363E54" w:rsidRPr="00330CA5" w:rsidRDefault="00176662" w:rsidP="000E7332">
                            <w:pPr>
                              <w:jc w:val="center"/>
                              <w:rPr>
                                <w:b/>
                                <w:bCs/>
                                <w:color w:val="008000"/>
                                <w:sz w:val="28"/>
                                <w:szCs w:val="28"/>
                              </w:rPr>
                            </w:pPr>
                            <w:r w:rsidRPr="00330CA5">
                              <w:rPr>
                                <w:b/>
                                <w:bCs/>
                                <w:color w:val="008000"/>
                                <w:sz w:val="28"/>
                                <w:szCs w:val="28"/>
                              </w:rPr>
                              <w:t xml:space="preserve">Minutes of the Nineteenth </w:t>
                            </w:r>
                            <w:r w:rsidR="000E7332" w:rsidRPr="00330CA5">
                              <w:rPr>
                                <w:b/>
                                <w:bCs/>
                                <w:color w:val="008000"/>
                                <w:sz w:val="28"/>
                                <w:szCs w:val="28"/>
                              </w:rPr>
                              <w:br/>
                            </w:r>
                            <w:r w:rsidRPr="00330CA5">
                              <w:rPr>
                                <w:b/>
                                <w:bCs/>
                                <w:color w:val="008000"/>
                                <w:sz w:val="28"/>
                                <w:szCs w:val="28"/>
                              </w:rPr>
                              <w:t xml:space="preserve">Annual General Meeting of the </w:t>
                            </w:r>
                            <w:r w:rsidR="000E7332" w:rsidRPr="00330CA5">
                              <w:rPr>
                                <w:b/>
                                <w:bCs/>
                                <w:color w:val="008000"/>
                                <w:sz w:val="28"/>
                                <w:szCs w:val="28"/>
                              </w:rPr>
                              <w:br/>
                            </w:r>
                            <w:r w:rsidRPr="00330CA5">
                              <w:rPr>
                                <w:b/>
                                <w:bCs/>
                                <w:color w:val="008000"/>
                                <w:sz w:val="28"/>
                                <w:szCs w:val="28"/>
                              </w:rPr>
                              <w:t>Brewers Guild of New Zealand Incorporated</w:t>
                            </w:r>
                            <w:r w:rsidRPr="00330CA5">
                              <w:rPr>
                                <w:b/>
                                <w:bCs/>
                                <w:color w:val="008000"/>
                                <w:sz w:val="28"/>
                                <w:szCs w:val="28"/>
                              </w:rPr>
                              <w:br/>
                              <w:t xml:space="preserve">11.00am on 24 September 2026 </w:t>
                            </w:r>
                            <w:r w:rsidR="00321E00" w:rsidRPr="00330CA5">
                              <w:rPr>
                                <w:b/>
                                <w:bCs/>
                                <w:color w:val="008000"/>
                                <w:sz w:val="28"/>
                                <w:szCs w:val="28"/>
                              </w:rPr>
                              <w:br/>
                            </w:r>
                            <w:r w:rsidRPr="00330CA5">
                              <w:rPr>
                                <w:b/>
                                <w:bCs/>
                                <w:color w:val="008000"/>
                                <w:sz w:val="20"/>
                                <w:szCs w:val="20"/>
                              </w:rPr>
                              <w:t>Online via</w:t>
                            </w:r>
                            <w:r w:rsidR="00330CA5" w:rsidRPr="00330CA5">
                              <w:rPr>
                                <w:b/>
                                <w:bCs/>
                                <w:color w:val="008000"/>
                                <w:sz w:val="20"/>
                                <w:szCs w:val="20"/>
                              </w:rPr>
                              <w:t xml:space="preserve"> Microsoft</w:t>
                            </w:r>
                            <w:r w:rsidRPr="00330CA5">
                              <w:rPr>
                                <w:b/>
                                <w:bCs/>
                                <w:color w:val="008000"/>
                                <w:sz w:val="20"/>
                                <w:szCs w:val="20"/>
                              </w:rPr>
                              <w:t xml:space="preserve"> Teams</w:t>
                            </w:r>
                          </w:p>
                          <w:p w14:paraId="569A83E4" w14:textId="77777777" w:rsidR="00B33568" w:rsidRDefault="00B335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B43540" id="_x0000_t202" coordsize="21600,21600" o:spt="202" path="m,l,21600r21600,l21600,xe">
                <v:stroke joinstyle="miter"/>
                <v:path gradientshapeok="t" o:connecttype="rect"/>
              </v:shapetype>
              <v:shape id="Text Box 2" o:spid="_x0000_s1026" type="#_x0000_t202" style="position:absolute;left:0;text-align:left;margin-left:.3pt;margin-top:25.5pt;width:367.1pt;height:11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" stroked="f">
                <v:textbox>
                  <w:txbxContent>
                    <w:p w14:paraId="0BFA0D97" w14:textId="26FD2F39" w:rsidR="00363E54" w:rsidRPr="00330CA5" w:rsidRDefault="00176662" w:rsidP="000E7332">
                      <w:pPr>
                        <w:jc w:val="center"/>
                        <w:rPr>
                          <w:b/>
                          <w:bCs/>
                          <w:color w:val="008000"/>
                          <w:sz w:val="28"/>
                          <w:szCs w:val="28"/>
                        </w:rPr>
                      </w:pPr>
                      <w:r w:rsidRPr="00330CA5">
                        <w:rPr>
                          <w:b/>
                          <w:bCs/>
                          <w:color w:val="008000"/>
                          <w:sz w:val="28"/>
                          <w:szCs w:val="28"/>
                        </w:rPr>
                        <w:t xml:space="preserve">Minutes of the Nineteenth </w:t>
                      </w:r>
                      <w:r w:rsidR="000E7332" w:rsidRPr="00330CA5">
                        <w:rPr>
                          <w:b/>
                          <w:bCs/>
                          <w:color w:val="008000"/>
                          <w:sz w:val="28"/>
                          <w:szCs w:val="28"/>
                        </w:rPr>
                        <w:br/>
                      </w:r>
                      <w:r w:rsidRPr="00330CA5">
                        <w:rPr>
                          <w:b/>
                          <w:bCs/>
                          <w:color w:val="008000"/>
                          <w:sz w:val="28"/>
                          <w:szCs w:val="28"/>
                        </w:rPr>
                        <w:t xml:space="preserve">Annual General Meeting of the </w:t>
                      </w:r>
                      <w:r w:rsidR="000E7332" w:rsidRPr="00330CA5">
                        <w:rPr>
                          <w:b/>
                          <w:bCs/>
                          <w:color w:val="008000"/>
                          <w:sz w:val="28"/>
                          <w:szCs w:val="28"/>
                        </w:rPr>
                        <w:br/>
                      </w:r>
                      <w:r w:rsidRPr="00330CA5">
                        <w:rPr>
                          <w:b/>
                          <w:bCs/>
                          <w:color w:val="008000"/>
                          <w:sz w:val="28"/>
                          <w:szCs w:val="28"/>
                        </w:rPr>
                        <w:t>Brewers Guild of New Zealand Incorporated</w:t>
                      </w:r>
                      <w:r w:rsidRPr="00330CA5">
                        <w:rPr>
                          <w:b/>
                          <w:bCs/>
                          <w:color w:val="008000"/>
                          <w:sz w:val="28"/>
                          <w:szCs w:val="28"/>
                        </w:rPr>
                        <w:br/>
                        <w:t xml:space="preserve">11.00am on 24 September 2026 </w:t>
                      </w:r>
                      <w:r w:rsidR="00321E00" w:rsidRPr="00330CA5">
                        <w:rPr>
                          <w:b/>
                          <w:bCs/>
                          <w:color w:val="008000"/>
                          <w:sz w:val="28"/>
                          <w:szCs w:val="28"/>
                        </w:rPr>
                        <w:br/>
                      </w:r>
                      <w:r w:rsidRPr="00330CA5">
                        <w:rPr>
                          <w:b/>
                          <w:bCs/>
                          <w:color w:val="008000"/>
                          <w:sz w:val="20"/>
                          <w:szCs w:val="20"/>
                        </w:rPr>
                        <w:t>Online via</w:t>
                      </w:r>
                      <w:r w:rsidR="00330CA5" w:rsidRPr="00330CA5">
                        <w:rPr>
                          <w:b/>
                          <w:bCs/>
                          <w:color w:val="008000"/>
                          <w:sz w:val="20"/>
                          <w:szCs w:val="20"/>
                        </w:rPr>
                        <w:t xml:space="preserve"> Microsoft</w:t>
                      </w:r>
                      <w:r w:rsidRPr="00330CA5">
                        <w:rPr>
                          <w:b/>
                          <w:bCs/>
                          <w:color w:val="008000"/>
                          <w:sz w:val="20"/>
                          <w:szCs w:val="20"/>
                        </w:rPr>
                        <w:t xml:space="preserve"> Teams</w:t>
                      </w:r>
                    </w:p>
                    <w:p w14:paraId="569A83E4" w14:textId="77777777" w:rsidR="00B33568" w:rsidRDefault="00B33568"/>
                  </w:txbxContent>
                </v:textbox>
                <w10:wrap type="square"/>
              </v:shape>
            </w:pict>
          </mc:Fallback>
        </mc:AlternateContent>
      </w:r>
      <w:r w:rsidR="00D33393">
        <w:rPr>
          <w:noProof/>
        </w:rPr>
        <w:drawing>
          <wp:inline distT="0" distB="0" distL="0" distR="0" wp14:anchorId="60925A01" wp14:editId="5ABE9290">
            <wp:extent cx="1295400" cy="1575447"/>
            <wp:effectExtent l="0" t="0" r="0" b="0"/>
            <wp:docPr id="538429821"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29821" name="Picture 1" descr="A green and black logo&#10;&#10;Description automatically generated"/>
                    <pic:cNvPicPr/>
                  </pic:nvPicPr>
                  <pic:blipFill>
                    <a:blip r:embed="rId11"/>
                    <a:stretch>
                      <a:fillRect/>
                    </a:stretch>
                  </pic:blipFill>
                  <pic:spPr>
                    <a:xfrm>
                      <a:off x="0" y="0"/>
                      <a:ext cx="1319677" cy="1604972"/>
                    </a:xfrm>
                    <a:prstGeom prst="rect">
                      <a:avLst/>
                    </a:prstGeom>
                  </pic:spPr>
                </pic:pic>
              </a:graphicData>
            </a:graphic>
          </wp:inline>
        </w:drawing>
      </w:r>
      <w:r w:rsidR="002A62E5" w:rsidRPr="002A62E5">
        <w:rPr>
          <w:b/>
          <w:bCs/>
          <w:noProof/>
          <w:sz w:val="36"/>
          <w:szCs w:val="36"/>
          <w:lang w:eastAsia="en-AU"/>
        </w:rPr>
        <w:t xml:space="preserve"> </w:t>
      </w:r>
    </w:p>
    <w:p w14:paraId="462D9053" w14:textId="1762C260" w:rsidR="0067552C" w:rsidRPr="00330CA5" w:rsidRDefault="00A30CC7" w:rsidP="2CDED8D7">
      <w:pPr>
        <w:pStyle w:val="NoSpacing"/>
        <w:numPr>
          <w:ilvl w:val="0"/>
          <w:numId w:val="13"/>
        </w:numPr>
        <w:spacing w:before="120" w:after="120" w:line="360" w:lineRule="auto"/>
        <w:ind w:left="567" w:hanging="567"/>
        <w:rPr>
          <w:sz w:val="20"/>
          <w:szCs w:val="20"/>
          <w:lang w:val="en-NZ"/>
        </w:rPr>
      </w:pPr>
      <w:r w:rsidRPr="00330CA5">
        <w:rPr>
          <w:b/>
          <w:bCs/>
          <w:sz w:val="20"/>
          <w:szCs w:val="20"/>
          <w:lang w:val="en-NZ"/>
        </w:rPr>
        <w:t>Welcome</w:t>
      </w:r>
      <w:r w:rsidR="00334FD8" w:rsidRPr="00330CA5">
        <w:rPr>
          <w:b/>
          <w:bCs/>
          <w:sz w:val="20"/>
          <w:szCs w:val="20"/>
          <w:lang w:val="en-NZ"/>
        </w:rPr>
        <w:t xml:space="preserve"> &amp; Opening Remarks</w:t>
      </w:r>
      <w:r w:rsidRPr="00330CA5">
        <w:br/>
      </w:r>
      <w:r w:rsidR="00330CA5" w:rsidRPr="00B72F84">
        <w:rPr>
          <w:sz w:val="20"/>
          <w:szCs w:val="20"/>
        </w:rPr>
        <w:t>Chairman Eddie Gapper formally opened the meeting at 11.02am, confirming that the meeting was being held online via Microsoft Teams. Mr Gapper welcomed fellow Board Members Alyssa Hodgson, Gabi Michael, Heidi Crockett, Mark Limber and Vice Chair Sebastian Burke, together with Guild members attending online.</w:t>
      </w:r>
      <w:r w:rsidRPr="00330CA5">
        <w:br/>
      </w:r>
    </w:p>
    <w:p w14:paraId="1ED2B0FC" w14:textId="62F2B410" w:rsidR="007E4C4B" w:rsidRPr="006F179E" w:rsidRDefault="0067552C" w:rsidP="007E4C4B">
      <w:pPr>
        <w:pStyle w:val="NoSpacing"/>
        <w:numPr>
          <w:ilvl w:val="0"/>
          <w:numId w:val="13"/>
        </w:numPr>
        <w:spacing w:before="120" w:after="120" w:line="360" w:lineRule="auto"/>
        <w:ind w:left="567" w:hanging="567"/>
        <w:rPr>
          <w:sz w:val="20"/>
          <w:szCs w:val="20"/>
        </w:rPr>
      </w:pPr>
      <w:r w:rsidRPr="006F179E">
        <w:rPr>
          <w:b/>
          <w:bCs/>
          <w:sz w:val="20"/>
          <w:szCs w:val="20"/>
          <w:lang w:val="en-NZ"/>
        </w:rPr>
        <w:t xml:space="preserve">Confirmation of </w:t>
      </w:r>
      <w:r w:rsidR="00B72F84" w:rsidRPr="006F179E">
        <w:rPr>
          <w:b/>
          <w:bCs/>
          <w:sz w:val="20"/>
          <w:szCs w:val="20"/>
          <w:lang w:val="en-NZ"/>
        </w:rPr>
        <w:t>Quorum, Attendance &amp; Apologies</w:t>
      </w:r>
      <w:r w:rsidRPr="006F179E">
        <w:br/>
      </w:r>
      <w:r w:rsidR="00330CA5" w:rsidRPr="006F179E">
        <w:rPr>
          <w:sz w:val="20"/>
          <w:szCs w:val="20"/>
        </w:rPr>
        <w:t>Melanie Kees confirmed that, in accordance with the Rules of the Society, notice of the Annual General Meeting had been circulated by email, announced on the Brewers Guild website, and shared through member newsletters. Formal notice advising members of the AGM date was issued on 28 August 2026.</w:t>
      </w:r>
      <w:r w:rsidR="007E4C4B">
        <w:rPr>
          <w:sz w:val="20"/>
          <w:szCs w:val="20"/>
        </w:rPr>
        <w:br/>
      </w:r>
      <w:r w:rsidR="007E4C4B" w:rsidRPr="006F179E">
        <w:rPr>
          <w:b/>
          <w:bCs/>
          <w:sz w:val="20"/>
          <w:szCs w:val="20"/>
        </w:rPr>
        <w:t>Melanie Kees</w:t>
      </w:r>
      <w:r w:rsidR="007E4C4B" w:rsidRPr="006F179E">
        <w:rPr>
          <w:sz w:val="20"/>
          <w:szCs w:val="20"/>
        </w:rPr>
        <w:t xml:space="preserve"> confirmed that quorum had been achieved and the meeting was duly constituted. A list of attendees will be attached as </w:t>
      </w:r>
      <w:r w:rsidR="007E4C4B" w:rsidRPr="006F179E">
        <w:rPr>
          <w:b/>
          <w:bCs/>
          <w:sz w:val="20"/>
          <w:szCs w:val="20"/>
        </w:rPr>
        <w:t>Appendix A</w:t>
      </w:r>
      <w:r w:rsidR="007E4C4B" w:rsidRPr="006F179E">
        <w:rPr>
          <w:sz w:val="20"/>
          <w:szCs w:val="20"/>
        </w:rPr>
        <w:t xml:space="preserve"> to these minutes</w:t>
      </w:r>
      <w:r w:rsidR="007E4C4B" w:rsidRPr="006F179E">
        <w:rPr>
          <w:sz w:val="20"/>
          <w:szCs w:val="20"/>
          <w:lang w:val="en-NZ"/>
        </w:rPr>
        <w:t>.</w:t>
      </w:r>
      <w:r w:rsidR="007E4C4B" w:rsidRPr="006F179E">
        <w:rPr>
          <w:sz w:val="20"/>
          <w:szCs w:val="20"/>
          <w:lang w:val="en-NZ"/>
        </w:rPr>
        <w:br/>
        <w:t>Apologies were received from:</w:t>
      </w:r>
    </w:p>
    <w:p w14:paraId="13DC65FA" w14:textId="77777777" w:rsidR="007E4C4B" w:rsidRPr="00330CA5" w:rsidRDefault="007E4C4B" w:rsidP="007E4C4B">
      <w:pPr>
        <w:numPr>
          <w:ilvl w:val="0"/>
          <w:numId w:val="23"/>
        </w:numPr>
        <w:tabs>
          <w:tab w:val="num" w:pos="720"/>
        </w:tabs>
        <w:spacing w:line="360" w:lineRule="auto"/>
        <w:rPr>
          <w:sz w:val="20"/>
          <w:szCs w:val="20"/>
        </w:rPr>
      </w:pPr>
      <w:r w:rsidRPr="00330CA5">
        <w:rPr>
          <w:sz w:val="20"/>
          <w:szCs w:val="20"/>
        </w:rPr>
        <w:t>Steve H</w:t>
      </w:r>
      <w:r>
        <w:rPr>
          <w:sz w:val="20"/>
          <w:szCs w:val="20"/>
        </w:rPr>
        <w:t>ew</w:t>
      </w:r>
      <w:r w:rsidRPr="00330CA5">
        <w:rPr>
          <w:sz w:val="20"/>
          <w:szCs w:val="20"/>
        </w:rPr>
        <w:t xml:space="preserve">land, </w:t>
      </w:r>
      <w:proofErr w:type="spellStart"/>
      <w:r w:rsidRPr="00330CA5">
        <w:rPr>
          <w:sz w:val="20"/>
          <w:szCs w:val="20"/>
        </w:rPr>
        <w:t>Glenorchy</w:t>
      </w:r>
      <w:proofErr w:type="spellEnd"/>
      <w:r w:rsidRPr="00330CA5">
        <w:rPr>
          <w:sz w:val="20"/>
          <w:szCs w:val="20"/>
        </w:rPr>
        <w:t xml:space="preserve"> Brewing Co</w:t>
      </w:r>
    </w:p>
    <w:p w14:paraId="0940E4AA" w14:textId="77777777" w:rsidR="007E4C4B" w:rsidRDefault="007E4C4B" w:rsidP="007E4C4B">
      <w:pPr>
        <w:numPr>
          <w:ilvl w:val="0"/>
          <w:numId w:val="23"/>
        </w:numPr>
        <w:tabs>
          <w:tab w:val="num" w:pos="720"/>
        </w:tabs>
        <w:spacing w:line="360" w:lineRule="auto"/>
        <w:rPr>
          <w:sz w:val="20"/>
          <w:szCs w:val="20"/>
        </w:rPr>
      </w:pPr>
      <w:r w:rsidRPr="006F179E">
        <w:rPr>
          <w:sz w:val="20"/>
          <w:szCs w:val="20"/>
        </w:rPr>
        <w:t>Nyall Harley &amp; Pawel Lewandowski, Mount Brewing Co</w:t>
      </w:r>
    </w:p>
    <w:p w14:paraId="1991141E" w14:textId="77777777" w:rsidR="007E4C4B" w:rsidRPr="006F179E" w:rsidRDefault="007E4C4B" w:rsidP="007E4C4B">
      <w:pPr>
        <w:numPr>
          <w:ilvl w:val="0"/>
          <w:numId w:val="23"/>
        </w:numPr>
        <w:tabs>
          <w:tab w:val="num" w:pos="720"/>
        </w:tabs>
        <w:spacing w:line="360" w:lineRule="auto"/>
        <w:rPr>
          <w:sz w:val="20"/>
          <w:szCs w:val="20"/>
        </w:rPr>
      </w:pPr>
      <w:r>
        <w:rPr>
          <w:sz w:val="20"/>
          <w:szCs w:val="20"/>
        </w:rPr>
        <w:t>Brayden Rawlinson, Fork &amp; Brewer</w:t>
      </w:r>
    </w:p>
    <w:p w14:paraId="6DBD8BE0" w14:textId="77777777" w:rsidR="007E4C4B" w:rsidRPr="00330CA5" w:rsidRDefault="007E4C4B" w:rsidP="007E4C4B">
      <w:pPr>
        <w:numPr>
          <w:ilvl w:val="0"/>
          <w:numId w:val="23"/>
        </w:numPr>
        <w:tabs>
          <w:tab w:val="num" w:pos="720"/>
        </w:tabs>
        <w:spacing w:line="360" w:lineRule="auto"/>
        <w:rPr>
          <w:sz w:val="20"/>
          <w:szCs w:val="20"/>
        </w:rPr>
      </w:pPr>
      <w:r>
        <w:rPr>
          <w:sz w:val="20"/>
          <w:szCs w:val="20"/>
        </w:rPr>
        <w:t>Geof</w:t>
      </w:r>
      <w:r w:rsidRPr="00330CA5">
        <w:rPr>
          <w:sz w:val="20"/>
          <w:szCs w:val="20"/>
        </w:rPr>
        <w:t>f Gwynne, McLeod's Brewing</w:t>
      </w:r>
    </w:p>
    <w:p w14:paraId="1BAC0D6F" w14:textId="77777777" w:rsidR="007E4C4B" w:rsidRDefault="007E4C4B" w:rsidP="007E4C4B">
      <w:pPr>
        <w:numPr>
          <w:ilvl w:val="0"/>
          <w:numId w:val="23"/>
        </w:numPr>
        <w:tabs>
          <w:tab w:val="num" w:pos="720"/>
        </w:tabs>
        <w:spacing w:line="360" w:lineRule="auto"/>
        <w:rPr>
          <w:sz w:val="20"/>
          <w:szCs w:val="20"/>
        </w:rPr>
      </w:pPr>
      <w:r w:rsidRPr="00330CA5">
        <w:rPr>
          <w:sz w:val="20"/>
          <w:szCs w:val="20"/>
        </w:rPr>
        <w:t>Jason Bass and Damien Treacher, Three Boys Brew</w:t>
      </w:r>
      <w:r>
        <w:rPr>
          <w:sz w:val="20"/>
          <w:szCs w:val="20"/>
        </w:rPr>
        <w:t>ery</w:t>
      </w:r>
    </w:p>
    <w:p w14:paraId="63BD41E5" w14:textId="7587BB30" w:rsidR="007E4C4B" w:rsidRDefault="007E4C4B" w:rsidP="007E4C4B">
      <w:pPr>
        <w:numPr>
          <w:ilvl w:val="0"/>
          <w:numId w:val="23"/>
        </w:numPr>
        <w:tabs>
          <w:tab w:val="num" w:pos="720"/>
        </w:tabs>
        <w:spacing w:line="360" w:lineRule="auto"/>
        <w:rPr>
          <w:sz w:val="20"/>
          <w:szCs w:val="20"/>
        </w:rPr>
      </w:pPr>
      <w:r w:rsidRPr="006F179E">
        <w:rPr>
          <w:sz w:val="20"/>
          <w:szCs w:val="20"/>
        </w:rPr>
        <w:t>Andi Hickey, Beer Baroness</w:t>
      </w:r>
      <w:r>
        <w:rPr>
          <w:sz w:val="20"/>
          <w:szCs w:val="20"/>
        </w:rPr>
        <w:br/>
      </w:r>
    </w:p>
    <w:p w14:paraId="75557BC3" w14:textId="56694467" w:rsidR="0066277F" w:rsidRPr="0066277F" w:rsidRDefault="007E4C4B" w:rsidP="0000628E">
      <w:pPr>
        <w:pStyle w:val="ListParagraph"/>
        <w:numPr>
          <w:ilvl w:val="0"/>
          <w:numId w:val="13"/>
        </w:numPr>
        <w:spacing w:line="360" w:lineRule="auto"/>
        <w:ind w:left="567" w:hanging="720"/>
        <w:rPr>
          <w:sz w:val="20"/>
          <w:szCs w:val="20"/>
        </w:rPr>
      </w:pPr>
      <w:r w:rsidRPr="0066277F">
        <w:rPr>
          <w:b/>
          <w:bCs/>
          <w:sz w:val="20"/>
          <w:szCs w:val="20"/>
        </w:rPr>
        <w:t>Confirmation of Minutes of the 2025 AGM</w:t>
      </w:r>
      <w:r w:rsidRPr="0066277F">
        <w:rPr>
          <w:b/>
          <w:bCs/>
          <w:sz w:val="20"/>
          <w:szCs w:val="20"/>
        </w:rPr>
        <w:br/>
      </w:r>
      <w:r w:rsidR="0066277F" w:rsidRPr="0066277F">
        <w:rPr>
          <w:sz w:val="20"/>
          <w:szCs w:val="20"/>
        </w:rPr>
        <w:t xml:space="preserve">The meeting considered the minutes of the 2025 Annual General Meeting of the Brewers Guild of New Zealand, which had been circulated prior to the meeting. </w:t>
      </w:r>
    </w:p>
    <w:p w14:paraId="4009B142" w14:textId="46F326B4" w:rsidR="0066277F" w:rsidRPr="00330CA5" w:rsidRDefault="0066277F" w:rsidP="0066277F">
      <w:pPr>
        <w:spacing w:line="360" w:lineRule="auto"/>
        <w:ind w:left="720"/>
        <w:rPr>
          <w:sz w:val="20"/>
          <w:szCs w:val="20"/>
        </w:rPr>
      </w:pPr>
      <w:r>
        <w:rPr>
          <w:b/>
          <w:bCs/>
          <w:sz w:val="20"/>
          <w:szCs w:val="20"/>
        </w:rPr>
        <w:br/>
      </w:r>
      <w:r w:rsidRPr="00330CA5">
        <w:rPr>
          <w:b/>
          <w:bCs/>
          <w:sz w:val="20"/>
          <w:szCs w:val="20"/>
        </w:rPr>
        <w:t>MOTION</w:t>
      </w:r>
      <w:r>
        <w:rPr>
          <w:b/>
          <w:bCs/>
          <w:sz w:val="20"/>
          <w:szCs w:val="20"/>
        </w:rPr>
        <w:t xml:space="preserve">: </w:t>
      </w:r>
      <w:r w:rsidRPr="00330CA5">
        <w:rPr>
          <w:i/>
          <w:iCs/>
          <w:sz w:val="20"/>
          <w:szCs w:val="20"/>
        </w:rPr>
        <w:t>"That the Minutes of the Nineteenth Annual General Meeting of the Brewers Guild of New Zealand Incorporated be accepted as a true and correct record."</w:t>
      </w:r>
    </w:p>
    <w:p w14:paraId="4EE21036" w14:textId="5B3DB3A5" w:rsidR="0066277F" w:rsidRPr="00330CA5" w:rsidRDefault="0066277F" w:rsidP="00B55126">
      <w:pPr>
        <w:spacing w:line="360" w:lineRule="auto"/>
        <w:ind w:left="720"/>
        <w:jc w:val="right"/>
        <w:rPr>
          <w:sz w:val="20"/>
          <w:szCs w:val="20"/>
        </w:rPr>
      </w:pPr>
      <w:r w:rsidRPr="00330CA5">
        <w:rPr>
          <w:b/>
          <w:bCs/>
          <w:sz w:val="20"/>
          <w:szCs w:val="20"/>
        </w:rPr>
        <w:lastRenderedPageBreak/>
        <w:t>Moved:</w:t>
      </w:r>
      <w:r w:rsidRPr="00330CA5">
        <w:rPr>
          <w:sz w:val="20"/>
          <w:szCs w:val="20"/>
        </w:rPr>
        <w:t xml:space="preserve"> Mark Limber, Two Thumb Brewing</w:t>
      </w:r>
      <w:r w:rsidRPr="00330CA5">
        <w:rPr>
          <w:sz w:val="20"/>
          <w:szCs w:val="20"/>
        </w:rPr>
        <w:br/>
      </w:r>
      <w:r w:rsidRPr="00330CA5">
        <w:rPr>
          <w:b/>
          <w:bCs/>
          <w:sz w:val="20"/>
          <w:szCs w:val="20"/>
        </w:rPr>
        <w:t>Seconded:</w:t>
      </w:r>
      <w:r w:rsidRPr="00330CA5">
        <w:rPr>
          <w:sz w:val="20"/>
          <w:szCs w:val="20"/>
        </w:rPr>
        <w:t xml:space="preserve"> Sebastian Burke, Burkes Brewing Co</w:t>
      </w:r>
      <w:r w:rsidR="0000628E">
        <w:rPr>
          <w:sz w:val="20"/>
          <w:szCs w:val="20"/>
        </w:rPr>
        <w:br/>
      </w:r>
      <w:r w:rsidR="00B55126" w:rsidRPr="00330CA5">
        <w:rPr>
          <w:b/>
          <w:bCs/>
          <w:sz w:val="20"/>
          <w:szCs w:val="20"/>
        </w:rPr>
        <w:t>APPROVED</w:t>
      </w:r>
    </w:p>
    <w:p w14:paraId="0B72C92C" w14:textId="2306207C" w:rsidR="0000628E" w:rsidRPr="0000628E" w:rsidRDefault="009140ED" w:rsidP="00E56040">
      <w:pPr>
        <w:pStyle w:val="ListParagraph"/>
        <w:numPr>
          <w:ilvl w:val="0"/>
          <w:numId w:val="13"/>
        </w:numPr>
        <w:spacing w:line="360" w:lineRule="auto"/>
        <w:rPr>
          <w:sz w:val="20"/>
          <w:szCs w:val="20"/>
        </w:rPr>
      </w:pPr>
      <w:r w:rsidRPr="0000628E">
        <w:rPr>
          <w:b/>
          <w:bCs/>
          <w:sz w:val="20"/>
          <w:szCs w:val="20"/>
        </w:rPr>
        <w:t>Chairman’s Report</w:t>
      </w:r>
      <w:r w:rsidR="0000628E" w:rsidRPr="0000628E">
        <w:rPr>
          <w:b/>
          <w:bCs/>
          <w:sz w:val="20"/>
          <w:szCs w:val="20"/>
        </w:rPr>
        <w:br/>
      </w:r>
      <w:r w:rsidR="0000628E" w:rsidRPr="0000628E">
        <w:rPr>
          <w:sz w:val="20"/>
          <w:szCs w:val="20"/>
        </w:rPr>
        <w:t xml:space="preserve">Chairman </w:t>
      </w:r>
      <w:r w:rsidR="0000628E" w:rsidRPr="0000628E">
        <w:rPr>
          <w:b/>
          <w:bCs/>
          <w:sz w:val="20"/>
          <w:szCs w:val="20"/>
        </w:rPr>
        <w:t>Eddie Gapper</w:t>
      </w:r>
      <w:r w:rsidR="0000628E" w:rsidRPr="0000628E">
        <w:rPr>
          <w:sz w:val="20"/>
          <w:szCs w:val="20"/>
        </w:rPr>
        <w:t xml:space="preserve"> delivered his report to members.  Mr Gapper acknowledged the challenging financial environment faced by the brewing industry during the year, noting rising input costs, tightening margins and difficult trading conditions. He reflected on the importance of industry unity and collaboration in helping businesses navigate these challenges. </w:t>
      </w:r>
      <w:r w:rsidR="0000628E">
        <w:rPr>
          <w:sz w:val="20"/>
          <w:szCs w:val="20"/>
        </w:rPr>
        <w:br/>
      </w:r>
    </w:p>
    <w:p w14:paraId="4D9C601F" w14:textId="69511696" w:rsidR="0000628E" w:rsidRPr="00330CA5" w:rsidRDefault="0000628E" w:rsidP="0000628E">
      <w:pPr>
        <w:spacing w:line="360" w:lineRule="auto"/>
        <w:ind w:firstLine="720"/>
        <w:rPr>
          <w:sz w:val="20"/>
          <w:szCs w:val="20"/>
        </w:rPr>
      </w:pPr>
      <w:r w:rsidRPr="00330CA5">
        <w:rPr>
          <w:sz w:val="20"/>
          <w:szCs w:val="20"/>
        </w:rPr>
        <w:t>Key highlights included:</w:t>
      </w:r>
    </w:p>
    <w:p w14:paraId="03205584" w14:textId="77777777" w:rsidR="0000628E" w:rsidRPr="00330CA5" w:rsidRDefault="0000628E" w:rsidP="0000628E">
      <w:pPr>
        <w:numPr>
          <w:ilvl w:val="0"/>
          <w:numId w:val="24"/>
        </w:numPr>
        <w:tabs>
          <w:tab w:val="num" w:pos="720"/>
        </w:tabs>
        <w:spacing w:line="360" w:lineRule="auto"/>
        <w:rPr>
          <w:sz w:val="20"/>
          <w:szCs w:val="20"/>
        </w:rPr>
      </w:pPr>
      <w:r w:rsidRPr="00330CA5">
        <w:rPr>
          <w:sz w:val="20"/>
          <w:szCs w:val="20"/>
        </w:rPr>
        <w:t>Continued advocacy work on the Sale and Supply of Alcohol Amendment Bill.</w:t>
      </w:r>
    </w:p>
    <w:p w14:paraId="0A7D4AAD" w14:textId="77777777" w:rsidR="0000628E" w:rsidRPr="00330CA5" w:rsidRDefault="0000628E" w:rsidP="0000628E">
      <w:pPr>
        <w:numPr>
          <w:ilvl w:val="0"/>
          <w:numId w:val="24"/>
        </w:numPr>
        <w:tabs>
          <w:tab w:val="num" w:pos="720"/>
        </w:tabs>
        <w:spacing w:line="360" w:lineRule="auto"/>
        <w:rPr>
          <w:sz w:val="20"/>
          <w:szCs w:val="20"/>
        </w:rPr>
      </w:pPr>
      <w:r w:rsidRPr="00330CA5">
        <w:rPr>
          <w:sz w:val="20"/>
          <w:szCs w:val="20"/>
        </w:rPr>
        <w:t>Ongoing engagement with Ministers, officials and stakeholders regarding excise reform, CER trade equalisation and the wider regulatory framework.</w:t>
      </w:r>
    </w:p>
    <w:p w14:paraId="03A6784A" w14:textId="77777777" w:rsidR="0000628E" w:rsidRPr="00330CA5" w:rsidRDefault="0000628E" w:rsidP="0000628E">
      <w:pPr>
        <w:numPr>
          <w:ilvl w:val="0"/>
          <w:numId w:val="24"/>
        </w:numPr>
        <w:tabs>
          <w:tab w:val="num" w:pos="720"/>
        </w:tabs>
        <w:spacing w:line="360" w:lineRule="auto"/>
        <w:rPr>
          <w:sz w:val="20"/>
          <w:szCs w:val="20"/>
        </w:rPr>
      </w:pPr>
      <w:r w:rsidRPr="00330CA5">
        <w:rPr>
          <w:sz w:val="20"/>
          <w:szCs w:val="20"/>
        </w:rPr>
        <w:t>A successful New Zealand Beer Awards programme, culminating in a sold-out Gala Dinner during the Awards' twentieth year.</w:t>
      </w:r>
    </w:p>
    <w:p w14:paraId="24616426" w14:textId="77777777" w:rsidR="0000628E" w:rsidRPr="00330CA5" w:rsidRDefault="0000628E" w:rsidP="0000628E">
      <w:pPr>
        <w:numPr>
          <w:ilvl w:val="0"/>
          <w:numId w:val="24"/>
        </w:numPr>
        <w:tabs>
          <w:tab w:val="num" w:pos="720"/>
        </w:tabs>
        <w:spacing w:line="360" w:lineRule="auto"/>
        <w:rPr>
          <w:sz w:val="20"/>
          <w:szCs w:val="20"/>
        </w:rPr>
      </w:pPr>
      <w:r w:rsidRPr="00330CA5">
        <w:rPr>
          <w:sz w:val="20"/>
          <w:szCs w:val="20"/>
        </w:rPr>
        <w:t>Strong member engagement through BREWERS NZ, technical seminars and enhanced communications.</w:t>
      </w:r>
    </w:p>
    <w:p w14:paraId="474BD602" w14:textId="77777777" w:rsidR="0000628E" w:rsidRPr="00330CA5" w:rsidRDefault="0000628E" w:rsidP="0000628E">
      <w:pPr>
        <w:numPr>
          <w:ilvl w:val="0"/>
          <w:numId w:val="24"/>
        </w:numPr>
        <w:tabs>
          <w:tab w:val="num" w:pos="720"/>
        </w:tabs>
        <w:spacing w:line="360" w:lineRule="auto"/>
        <w:rPr>
          <w:sz w:val="20"/>
          <w:szCs w:val="20"/>
        </w:rPr>
      </w:pPr>
      <w:r w:rsidRPr="00330CA5">
        <w:rPr>
          <w:sz w:val="20"/>
          <w:szCs w:val="20"/>
        </w:rPr>
        <w:t>Continued focus on operational efficiency, financial sustainability and digital improvements.</w:t>
      </w:r>
    </w:p>
    <w:p w14:paraId="55A4D0B5" w14:textId="5114546B" w:rsidR="004B0D19" w:rsidRPr="000E7332" w:rsidRDefault="0000628E" w:rsidP="00B55126">
      <w:pPr>
        <w:pStyle w:val="NoSpacing"/>
        <w:spacing w:before="120" w:after="120" w:line="360" w:lineRule="auto"/>
        <w:ind w:left="567"/>
        <w:rPr>
          <w:sz w:val="20"/>
          <w:szCs w:val="20"/>
          <w:highlight w:val="yellow"/>
          <w:lang w:val="en-NZ"/>
        </w:rPr>
      </w:pPr>
      <w:r w:rsidRPr="00330CA5">
        <w:rPr>
          <w:sz w:val="20"/>
          <w:szCs w:val="20"/>
        </w:rPr>
        <w:t>There were no questions following the Chairman's Report</w:t>
      </w:r>
      <w:r>
        <w:rPr>
          <w:sz w:val="20"/>
          <w:szCs w:val="20"/>
        </w:rPr>
        <w:t>.</w:t>
      </w:r>
    </w:p>
    <w:p w14:paraId="0DDAC887" w14:textId="11EED634" w:rsidR="00762CBC" w:rsidRPr="00B55126" w:rsidRDefault="00762CBC" w:rsidP="00EE32FC">
      <w:pPr>
        <w:pStyle w:val="NoSpacing"/>
        <w:spacing w:before="120" w:after="120" w:line="360" w:lineRule="auto"/>
        <w:ind w:left="567"/>
        <w:rPr>
          <w:sz w:val="20"/>
          <w:szCs w:val="20"/>
        </w:rPr>
      </w:pPr>
    </w:p>
    <w:p w14:paraId="39A0023A" w14:textId="473B5FFC" w:rsidR="004B0D19" w:rsidRPr="00B55126" w:rsidRDefault="00DB54A0" w:rsidP="00EE32FC">
      <w:pPr>
        <w:pStyle w:val="NoSpacing"/>
        <w:numPr>
          <w:ilvl w:val="0"/>
          <w:numId w:val="13"/>
        </w:numPr>
        <w:spacing w:before="120" w:after="120" w:line="360" w:lineRule="auto"/>
        <w:ind w:left="567" w:hanging="567"/>
        <w:rPr>
          <w:sz w:val="20"/>
          <w:szCs w:val="20"/>
        </w:rPr>
      </w:pPr>
      <w:r w:rsidRPr="00B55126">
        <w:rPr>
          <w:b/>
          <w:bCs/>
          <w:sz w:val="20"/>
          <w:szCs w:val="20"/>
        </w:rPr>
        <w:t>Financial Report</w:t>
      </w:r>
    </w:p>
    <w:p w14:paraId="67E6E090" w14:textId="70B4DDDE" w:rsidR="00B55126" w:rsidRPr="00330CA5" w:rsidRDefault="00B55126" w:rsidP="00B55126">
      <w:pPr>
        <w:spacing w:line="360" w:lineRule="auto"/>
        <w:ind w:left="567"/>
        <w:rPr>
          <w:sz w:val="20"/>
          <w:szCs w:val="20"/>
        </w:rPr>
      </w:pPr>
      <w:r w:rsidRPr="00330CA5">
        <w:rPr>
          <w:sz w:val="20"/>
          <w:szCs w:val="20"/>
        </w:rPr>
        <w:t xml:space="preserve">Vice Chair </w:t>
      </w:r>
      <w:r w:rsidRPr="00330CA5">
        <w:rPr>
          <w:b/>
          <w:bCs/>
          <w:sz w:val="20"/>
          <w:szCs w:val="20"/>
        </w:rPr>
        <w:t>Sebastian Burke</w:t>
      </w:r>
      <w:r w:rsidRPr="00330CA5">
        <w:rPr>
          <w:sz w:val="20"/>
          <w:szCs w:val="20"/>
        </w:rPr>
        <w:t xml:space="preserve"> presented the financial statements and confirmed they had been circulated prior to the meeting. </w:t>
      </w:r>
    </w:p>
    <w:p w14:paraId="1F41D20D" w14:textId="65B07559" w:rsidR="00B55126" w:rsidRPr="00330CA5" w:rsidRDefault="00B55126" w:rsidP="00B55126">
      <w:pPr>
        <w:spacing w:line="360" w:lineRule="auto"/>
        <w:ind w:left="567"/>
        <w:rPr>
          <w:sz w:val="20"/>
          <w:szCs w:val="20"/>
        </w:rPr>
      </w:pPr>
      <w:r w:rsidRPr="00330CA5">
        <w:rPr>
          <w:sz w:val="20"/>
          <w:szCs w:val="20"/>
        </w:rPr>
        <w:t xml:space="preserve">Mr Burke advised that challenging industry conditions had resulted in slightly lower revenue and increased operating costs compared with the previous year. Despite this, the Guild remained in a sound financial position and recorded a positive surplus. </w:t>
      </w:r>
    </w:p>
    <w:p w14:paraId="3B23F91E" w14:textId="77777777" w:rsidR="00B55126" w:rsidRPr="00330CA5" w:rsidRDefault="00B55126" w:rsidP="00B55126">
      <w:pPr>
        <w:spacing w:line="360" w:lineRule="auto"/>
        <w:ind w:firstLine="567"/>
        <w:rPr>
          <w:b/>
          <w:bCs/>
          <w:sz w:val="20"/>
          <w:szCs w:val="20"/>
        </w:rPr>
      </w:pPr>
      <w:r w:rsidRPr="00330CA5">
        <w:rPr>
          <w:b/>
          <w:bCs/>
          <w:sz w:val="20"/>
          <w:szCs w:val="20"/>
        </w:rPr>
        <w:t>Key Financial Highlights</w:t>
      </w:r>
    </w:p>
    <w:p w14:paraId="7BF27085" w14:textId="04357C85" w:rsidR="000807EF" w:rsidRPr="000807EF" w:rsidRDefault="000807EF" w:rsidP="000807EF">
      <w:pPr>
        <w:numPr>
          <w:ilvl w:val="0"/>
          <w:numId w:val="27"/>
        </w:numPr>
        <w:tabs>
          <w:tab w:val="num" w:pos="720"/>
        </w:tabs>
        <w:spacing w:line="360" w:lineRule="auto"/>
        <w:rPr>
          <w:sz w:val="20"/>
          <w:szCs w:val="20"/>
        </w:rPr>
      </w:pPr>
      <w:r w:rsidRPr="000807EF">
        <w:rPr>
          <w:sz w:val="20"/>
          <w:szCs w:val="20"/>
        </w:rPr>
        <w:t xml:space="preserve">Total Revenue: </w:t>
      </w:r>
      <w:r w:rsidRPr="000807EF">
        <w:rPr>
          <w:b/>
          <w:bCs/>
          <w:sz w:val="20"/>
          <w:szCs w:val="20"/>
        </w:rPr>
        <w:t>$456,201</w:t>
      </w:r>
      <w:r w:rsidRPr="000807EF">
        <w:rPr>
          <w:sz w:val="20"/>
          <w:szCs w:val="20"/>
        </w:rPr>
        <w:t xml:space="preserve"> (down from $482,382 in 2025). </w:t>
      </w:r>
    </w:p>
    <w:p w14:paraId="1ED393E2" w14:textId="660D43C1" w:rsidR="000807EF" w:rsidRPr="000807EF" w:rsidRDefault="000807EF" w:rsidP="000807EF">
      <w:pPr>
        <w:numPr>
          <w:ilvl w:val="0"/>
          <w:numId w:val="27"/>
        </w:numPr>
        <w:tabs>
          <w:tab w:val="num" w:pos="720"/>
        </w:tabs>
        <w:spacing w:line="360" w:lineRule="auto"/>
        <w:rPr>
          <w:sz w:val="20"/>
          <w:szCs w:val="20"/>
        </w:rPr>
      </w:pPr>
      <w:r w:rsidRPr="000807EF">
        <w:rPr>
          <w:sz w:val="20"/>
          <w:szCs w:val="20"/>
        </w:rPr>
        <w:t xml:space="preserve">Revenue was primarily derived from membership fees, sponsorship and event income. </w:t>
      </w:r>
    </w:p>
    <w:p w14:paraId="35DCF86E" w14:textId="38C12DF8" w:rsidR="000807EF" w:rsidRPr="000807EF" w:rsidRDefault="000807EF" w:rsidP="000807EF">
      <w:pPr>
        <w:numPr>
          <w:ilvl w:val="0"/>
          <w:numId w:val="27"/>
        </w:numPr>
        <w:tabs>
          <w:tab w:val="num" w:pos="720"/>
        </w:tabs>
        <w:spacing w:line="360" w:lineRule="auto"/>
        <w:rPr>
          <w:sz w:val="20"/>
          <w:szCs w:val="20"/>
        </w:rPr>
      </w:pPr>
      <w:r w:rsidRPr="000807EF">
        <w:rPr>
          <w:sz w:val="20"/>
          <w:szCs w:val="20"/>
        </w:rPr>
        <w:t xml:space="preserve">Total Expenses: </w:t>
      </w:r>
      <w:r w:rsidRPr="000807EF">
        <w:rPr>
          <w:b/>
          <w:bCs/>
          <w:sz w:val="20"/>
          <w:szCs w:val="20"/>
        </w:rPr>
        <w:t>$433,009</w:t>
      </w:r>
      <w:r w:rsidRPr="000807EF">
        <w:rPr>
          <w:sz w:val="20"/>
          <w:szCs w:val="20"/>
        </w:rPr>
        <w:t xml:space="preserve"> (up slightly from $431,323 in 2025). </w:t>
      </w:r>
    </w:p>
    <w:p w14:paraId="793357B1" w14:textId="48D999FC" w:rsidR="000807EF" w:rsidRPr="000807EF" w:rsidRDefault="000807EF" w:rsidP="000807EF">
      <w:pPr>
        <w:numPr>
          <w:ilvl w:val="0"/>
          <w:numId w:val="27"/>
        </w:numPr>
        <w:tabs>
          <w:tab w:val="num" w:pos="720"/>
        </w:tabs>
        <w:spacing w:line="360" w:lineRule="auto"/>
        <w:rPr>
          <w:sz w:val="20"/>
          <w:szCs w:val="20"/>
        </w:rPr>
      </w:pPr>
      <w:r w:rsidRPr="000807EF">
        <w:rPr>
          <w:sz w:val="20"/>
          <w:szCs w:val="20"/>
        </w:rPr>
        <w:t xml:space="preserve">Net Surplus: </w:t>
      </w:r>
      <w:r w:rsidRPr="000807EF">
        <w:rPr>
          <w:b/>
          <w:bCs/>
          <w:sz w:val="20"/>
          <w:szCs w:val="20"/>
        </w:rPr>
        <w:t>$28,417</w:t>
      </w:r>
      <w:r w:rsidRPr="000807EF">
        <w:rPr>
          <w:sz w:val="20"/>
          <w:szCs w:val="20"/>
        </w:rPr>
        <w:t xml:space="preserve"> (down from $48,166 in 2025). </w:t>
      </w:r>
    </w:p>
    <w:p w14:paraId="41B8294C" w14:textId="0ECFF75A" w:rsidR="000807EF" w:rsidRPr="000807EF" w:rsidRDefault="000807EF" w:rsidP="000807EF">
      <w:pPr>
        <w:numPr>
          <w:ilvl w:val="0"/>
          <w:numId w:val="27"/>
        </w:numPr>
        <w:tabs>
          <w:tab w:val="num" w:pos="720"/>
        </w:tabs>
        <w:spacing w:line="360" w:lineRule="auto"/>
        <w:rPr>
          <w:sz w:val="20"/>
          <w:szCs w:val="20"/>
        </w:rPr>
      </w:pPr>
      <w:r w:rsidRPr="000807EF">
        <w:rPr>
          <w:sz w:val="20"/>
          <w:szCs w:val="20"/>
        </w:rPr>
        <w:lastRenderedPageBreak/>
        <w:t xml:space="preserve">Total Assets: </w:t>
      </w:r>
      <w:r w:rsidRPr="000807EF">
        <w:rPr>
          <w:b/>
          <w:bCs/>
          <w:sz w:val="20"/>
          <w:szCs w:val="20"/>
        </w:rPr>
        <w:t>$440,521</w:t>
      </w:r>
      <w:r w:rsidRPr="000807EF">
        <w:rPr>
          <w:sz w:val="20"/>
          <w:szCs w:val="20"/>
        </w:rPr>
        <w:t xml:space="preserve">. </w:t>
      </w:r>
    </w:p>
    <w:p w14:paraId="51151629" w14:textId="605DF013" w:rsidR="000807EF" w:rsidRPr="000807EF" w:rsidRDefault="000807EF" w:rsidP="000807EF">
      <w:pPr>
        <w:numPr>
          <w:ilvl w:val="0"/>
          <w:numId w:val="27"/>
        </w:numPr>
        <w:tabs>
          <w:tab w:val="num" w:pos="720"/>
        </w:tabs>
        <w:spacing w:line="360" w:lineRule="auto"/>
        <w:rPr>
          <w:sz w:val="20"/>
          <w:szCs w:val="20"/>
        </w:rPr>
      </w:pPr>
      <w:r w:rsidRPr="000807EF">
        <w:rPr>
          <w:sz w:val="20"/>
          <w:szCs w:val="20"/>
        </w:rPr>
        <w:t xml:space="preserve">Total Liabilities: </w:t>
      </w:r>
      <w:r w:rsidRPr="000807EF">
        <w:rPr>
          <w:b/>
          <w:bCs/>
          <w:sz w:val="20"/>
          <w:szCs w:val="20"/>
        </w:rPr>
        <w:t>$78,260</w:t>
      </w:r>
      <w:r w:rsidRPr="000807EF">
        <w:rPr>
          <w:sz w:val="20"/>
          <w:szCs w:val="20"/>
        </w:rPr>
        <w:t xml:space="preserve">. </w:t>
      </w:r>
    </w:p>
    <w:p w14:paraId="30FFFCA9" w14:textId="51C883B4" w:rsidR="000807EF" w:rsidRPr="000807EF" w:rsidRDefault="000807EF" w:rsidP="000807EF">
      <w:pPr>
        <w:numPr>
          <w:ilvl w:val="0"/>
          <w:numId w:val="27"/>
        </w:numPr>
        <w:tabs>
          <w:tab w:val="num" w:pos="720"/>
        </w:tabs>
        <w:spacing w:line="360" w:lineRule="auto"/>
        <w:rPr>
          <w:sz w:val="20"/>
          <w:szCs w:val="20"/>
        </w:rPr>
      </w:pPr>
      <w:r w:rsidRPr="000807EF">
        <w:rPr>
          <w:sz w:val="20"/>
          <w:szCs w:val="20"/>
        </w:rPr>
        <w:t xml:space="preserve">Net Assets (Equity): </w:t>
      </w:r>
      <w:r w:rsidRPr="000807EF">
        <w:rPr>
          <w:b/>
          <w:bCs/>
          <w:sz w:val="20"/>
          <w:szCs w:val="20"/>
        </w:rPr>
        <w:t>$362,435</w:t>
      </w:r>
    </w:p>
    <w:p w14:paraId="678CAA19" w14:textId="0393A25D" w:rsidR="000807EF" w:rsidRPr="000807EF" w:rsidRDefault="000807EF" w:rsidP="000807EF">
      <w:pPr>
        <w:numPr>
          <w:ilvl w:val="0"/>
          <w:numId w:val="27"/>
        </w:numPr>
        <w:tabs>
          <w:tab w:val="num" w:pos="720"/>
        </w:tabs>
        <w:spacing w:line="360" w:lineRule="auto"/>
        <w:rPr>
          <w:sz w:val="20"/>
          <w:szCs w:val="20"/>
        </w:rPr>
      </w:pPr>
      <w:r w:rsidRPr="000807EF">
        <w:rPr>
          <w:sz w:val="20"/>
          <w:szCs w:val="20"/>
        </w:rPr>
        <w:t xml:space="preserve">Closing Cash Balance: </w:t>
      </w:r>
      <w:r w:rsidRPr="000807EF">
        <w:rPr>
          <w:b/>
          <w:bCs/>
          <w:sz w:val="20"/>
          <w:szCs w:val="20"/>
        </w:rPr>
        <w:t>$366,072</w:t>
      </w:r>
      <w:r w:rsidRPr="000807EF">
        <w:rPr>
          <w:sz w:val="20"/>
          <w:szCs w:val="20"/>
        </w:rPr>
        <w:t xml:space="preserve">. </w:t>
      </w:r>
    </w:p>
    <w:p w14:paraId="1A665E98" w14:textId="77777777" w:rsidR="000807EF" w:rsidRPr="000807EF" w:rsidRDefault="000807EF" w:rsidP="000807EF">
      <w:pPr>
        <w:numPr>
          <w:ilvl w:val="0"/>
          <w:numId w:val="27"/>
        </w:numPr>
        <w:tabs>
          <w:tab w:val="num" w:pos="720"/>
        </w:tabs>
        <w:spacing w:line="360" w:lineRule="auto"/>
        <w:rPr>
          <w:sz w:val="20"/>
          <w:szCs w:val="20"/>
        </w:rPr>
      </w:pPr>
      <w:r w:rsidRPr="000807EF">
        <w:rPr>
          <w:sz w:val="20"/>
          <w:szCs w:val="20"/>
        </w:rPr>
        <w:t xml:space="preserve">Membership retention was </w:t>
      </w:r>
      <w:r w:rsidRPr="000807EF">
        <w:rPr>
          <w:b/>
          <w:bCs/>
          <w:sz w:val="20"/>
          <w:szCs w:val="20"/>
        </w:rPr>
        <w:t>86%</w:t>
      </w:r>
      <w:r w:rsidRPr="000807EF">
        <w:rPr>
          <w:sz w:val="20"/>
          <w:szCs w:val="20"/>
        </w:rPr>
        <w:t>, below the strategic target of 95%.</w:t>
      </w:r>
    </w:p>
    <w:p w14:paraId="7127A0E3" w14:textId="20B03536" w:rsidR="00B55126" w:rsidRPr="00330CA5" w:rsidRDefault="00B55126" w:rsidP="00B55126">
      <w:pPr>
        <w:spacing w:line="360" w:lineRule="auto"/>
        <w:ind w:left="720"/>
        <w:rPr>
          <w:sz w:val="20"/>
          <w:szCs w:val="20"/>
        </w:rPr>
      </w:pPr>
      <w:r w:rsidRPr="00330CA5">
        <w:rPr>
          <w:sz w:val="20"/>
          <w:szCs w:val="20"/>
        </w:rPr>
        <w:t>The Guild continues to operate as a going concern with healthy cash reserves and a stable financial outlook.</w:t>
      </w:r>
      <w:r w:rsidR="0058726A">
        <w:rPr>
          <w:sz w:val="20"/>
          <w:szCs w:val="20"/>
        </w:rPr>
        <w:t xml:space="preserve">  </w:t>
      </w:r>
      <w:r w:rsidRPr="00330CA5">
        <w:rPr>
          <w:sz w:val="20"/>
          <w:szCs w:val="20"/>
        </w:rPr>
        <w:t xml:space="preserve">Mr Burke advised that prudent financial management, cost controls and operational efficiencies had helped maintain a positive result despite ongoing industry headwinds. </w:t>
      </w:r>
    </w:p>
    <w:p w14:paraId="18541E60" w14:textId="67EB1856" w:rsidR="00B55126" w:rsidRPr="00330CA5" w:rsidRDefault="00B55126" w:rsidP="00B55126">
      <w:pPr>
        <w:spacing w:line="360" w:lineRule="auto"/>
        <w:ind w:firstLine="720"/>
        <w:rPr>
          <w:sz w:val="20"/>
          <w:szCs w:val="20"/>
        </w:rPr>
      </w:pPr>
      <w:r w:rsidRPr="00330CA5">
        <w:rPr>
          <w:sz w:val="20"/>
          <w:szCs w:val="20"/>
        </w:rPr>
        <w:t xml:space="preserve">No questions were raised regarding the financial statements. </w:t>
      </w:r>
    </w:p>
    <w:p w14:paraId="1274B732" w14:textId="7835FB99" w:rsidR="00B55126" w:rsidRPr="00330CA5" w:rsidRDefault="00B55126" w:rsidP="00B55126">
      <w:pPr>
        <w:spacing w:line="360" w:lineRule="auto"/>
        <w:ind w:left="720"/>
        <w:rPr>
          <w:sz w:val="20"/>
          <w:szCs w:val="20"/>
        </w:rPr>
      </w:pPr>
      <w:r w:rsidRPr="00330CA5">
        <w:rPr>
          <w:b/>
          <w:bCs/>
          <w:sz w:val="20"/>
          <w:szCs w:val="20"/>
        </w:rPr>
        <w:t>MOTION</w:t>
      </w:r>
      <w:r>
        <w:rPr>
          <w:b/>
          <w:bCs/>
          <w:sz w:val="20"/>
          <w:szCs w:val="20"/>
        </w:rPr>
        <w:t xml:space="preserve">: </w:t>
      </w:r>
      <w:r w:rsidRPr="00330CA5">
        <w:rPr>
          <w:i/>
          <w:iCs/>
          <w:sz w:val="20"/>
          <w:szCs w:val="20"/>
        </w:rPr>
        <w:t>"That the Financial Statements of the Brewers Guild of New Zealand Incorporated for the year ended 31 March 2026 be accepted as true and correct."</w:t>
      </w:r>
    </w:p>
    <w:p w14:paraId="21327041" w14:textId="423CA6E0" w:rsidR="00B55126" w:rsidRPr="00330CA5" w:rsidRDefault="00B55126" w:rsidP="00B55126">
      <w:pPr>
        <w:spacing w:line="360" w:lineRule="auto"/>
        <w:ind w:left="1440"/>
        <w:jc w:val="right"/>
        <w:rPr>
          <w:sz w:val="20"/>
          <w:szCs w:val="20"/>
        </w:rPr>
      </w:pPr>
      <w:r w:rsidRPr="00330CA5">
        <w:rPr>
          <w:b/>
          <w:bCs/>
          <w:sz w:val="20"/>
          <w:szCs w:val="20"/>
        </w:rPr>
        <w:t>Moved:</w:t>
      </w:r>
      <w:r w:rsidRPr="00330CA5">
        <w:rPr>
          <w:sz w:val="20"/>
          <w:szCs w:val="20"/>
        </w:rPr>
        <w:t xml:space="preserve"> Heidi Crockett, </w:t>
      </w:r>
      <w:proofErr w:type="spellStart"/>
      <w:r w:rsidRPr="00330CA5">
        <w:rPr>
          <w:sz w:val="20"/>
          <w:szCs w:val="20"/>
        </w:rPr>
        <w:t>Colab</w:t>
      </w:r>
      <w:proofErr w:type="spellEnd"/>
      <w:r w:rsidRPr="00330CA5">
        <w:rPr>
          <w:sz w:val="20"/>
          <w:szCs w:val="20"/>
        </w:rPr>
        <w:t xml:space="preserve"> Brewing</w:t>
      </w:r>
      <w:r w:rsidRPr="00330CA5">
        <w:rPr>
          <w:sz w:val="20"/>
          <w:szCs w:val="20"/>
        </w:rPr>
        <w:br/>
      </w:r>
      <w:r w:rsidRPr="00330CA5">
        <w:rPr>
          <w:b/>
          <w:bCs/>
          <w:sz w:val="20"/>
          <w:szCs w:val="20"/>
        </w:rPr>
        <w:t>Seconded:</w:t>
      </w:r>
      <w:r w:rsidRPr="00330CA5">
        <w:rPr>
          <w:sz w:val="20"/>
          <w:szCs w:val="20"/>
        </w:rPr>
        <w:t xml:space="preserve"> Gabi Michael, </w:t>
      </w:r>
      <w:proofErr w:type="spellStart"/>
      <w:r w:rsidRPr="00330CA5">
        <w:rPr>
          <w:sz w:val="20"/>
          <w:szCs w:val="20"/>
        </w:rPr>
        <w:t>Gladfield</w:t>
      </w:r>
      <w:proofErr w:type="spellEnd"/>
      <w:r w:rsidRPr="00330CA5">
        <w:rPr>
          <w:sz w:val="20"/>
          <w:szCs w:val="20"/>
        </w:rPr>
        <w:t xml:space="preserve"> Malt</w:t>
      </w:r>
      <w:r>
        <w:rPr>
          <w:sz w:val="20"/>
          <w:szCs w:val="20"/>
        </w:rPr>
        <w:br/>
      </w:r>
      <w:r>
        <w:rPr>
          <w:b/>
          <w:bCs/>
          <w:sz w:val="20"/>
          <w:szCs w:val="20"/>
        </w:rPr>
        <w:t xml:space="preserve">   </w:t>
      </w:r>
      <w:r w:rsidR="002755F2">
        <w:rPr>
          <w:b/>
          <w:bCs/>
          <w:sz w:val="20"/>
          <w:szCs w:val="20"/>
        </w:rPr>
        <w:t xml:space="preserve"> </w:t>
      </w:r>
      <w:r w:rsidR="002755F2">
        <w:rPr>
          <w:b/>
          <w:bCs/>
          <w:sz w:val="20"/>
          <w:szCs w:val="20"/>
        </w:rPr>
        <w:tab/>
      </w:r>
      <w:r w:rsidR="002755F2">
        <w:rPr>
          <w:b/>
          <w:bCs/>
          <w:sz w:val="20"/>
          <w:szCs w:val="20"/>
        </w:rPr>
        <w:tab/>
      </w:r>
      <w:r w:rsidRPr="00330CA5">
        <w:rPr>
          <w:b/>
          <w:bCs/>
          <w:sz w:val="20"/>
          <w:szCs w:val="20"/>
        </w:rPr>
        <w:t>APPROVED</w:t>
      </w:r>
      <w:r w:rsidRPr="00330CA5">
        <w:rPr>
          <w:sz w:val="20"/>
          <w:szCs w:val="20"/>
        </w:rPr>
        <w:t xml:space="preserve"> </w:t>
      </w:r>
      <w:r>
        <w:rPr>
          <w:sz w:val="20"/>
          <w:szCs w:val="20"/>
        </w:rPr>
        <w:tab/>
      </w:r>
    </w:p>
    <w:p w14:paraId="3BAB6834" w14:textId="4735E4CB" w:rsidR="002755F2" w:rsidRPr="002755F2" w:rsidRDefault="002755F2" w:rsidP="00D826C1">
      <w:pPr>
        <w:pStyle w:val="ListParagraph"/>
        <w:numPr>
          <w:ilvl w:val="0"/>
          <w:numId w:val="13"/>
        </w:numPr>
        <w:spacing w:line="360" w:lineRule="auto"/>
        <w:ind w:left="709" w:hanging="720"/>
        <w:rPr>
          <w:b/>
          <w:bCs/>
          <w:sz w:val="20"/>
          <w:szCs w:val="20"/>
        </w:rPr>
      </w:pPr>
      <w:r>
        <w:rPr>
          <w:b/>
          <w:bCs/>
          <w:sz w:val="20"/>
          <w:szCs w:val="20"/>
        </w:rPr>
        <w:t>Motions and Resolutions – Voting Results</w:t>
      </w:r>
    </w:p>
    <w:p w14:paraId="39C96636" w14:textId="0697F447" w:rsidR="002755F2" w:rsidRPr="00330CA5" w:rsidRDefault="002755F2" w:rsidP="002755F2">
      <w:pPr>
        <w:spacing w:line="360" w:lineRule="auto"/>
        <w:ind w:left="720"/>
        <w:rPr>
          <w:sz w:val="20"/>
          <w:szCs w:val="20"/>
        </w:rPr>
      </w:pPr>
      <w:r w:rsidRPr="00330CA5">
        <w:rPr>
          <w:sz w:val="20"/>
          <w:szCs w:val="20"/>
        </w:rPr>
        <w:t>Members were advised that voting had been completed on three constitutional amendment motions prior to the AGM</w:t>
      </w:r>
      <w:r>
        <w:rPr>
          <w:sz w:val="20"/>
          <w:szCs w:val="20"/>
        </w:rPr>
        <w:t>.</w:t>
      </w:r>
      <w:r w:rsidRPr="00330CA5">
        <w:rPr>
          <w:sz w:val="20"/>
          <w:szCs w:val="20"/>
        </w:rPr>
        <w:t xml:space="preserve"> </w:t>
      </w:r>
    </w:p>
    <w:p w14:paraId="7E62FEDA" w14:textId="77777777" w:rsidR="002755F2" w:rsidRPr="00330CA5" w:rsidRDefault="002755F2" w:rsidP="002755F2">
      <w:pPr>
        <w:spacing w:line="360" w:lineRule="auto"/>
        <w:ind w:firstLine="720"/>
        <w:rPr>
          <w:b/>
          <w:bCs/>
          <w:sz w:val="20"/>
          <w:szCs w:val="20"/>
        </w:rPr>
      </w:pPr>
      <w:r w:rsidRPr="00330CA5">
        <w:rPr>
          <w:b/>
          <w:bCs/>
          <w:sz w:val="20"/>
          <w:szCs w:val="20"/>
        </w:rPr>
        <w:t>Motion 1 - Board Size and Independent Directors</w:t>
      </w:r>
    </w:p>
    <w:p w14:paraId="36D7FE36" w14:textId="75BA9AB8" w:rsidR="002755F2" w:rsidRPr="00330CA5" w:rsidRDefault="002755F2" w:rsidP="002755F2">
      <w:pPr>
        <w:spacing w:line="360" w:lineRule="auto"/>
        <w:ind w:firstLine="720"/>
        <w:rPr>
          <w:sz w:val="20"/>
          <w:szCs w:val="20"/>
        </w:rPr>
      </w:pPr>
      <w:r w:rsidRPr="00330CA5">
        <w:rPr>
          <w:b/>
          <w:bCs/>
          <w:sz w:val="20"/>
          <w:szCs w:val="20"/>
        </w:rPr>
        <w:t>Result:</w:t>
      </w:r>
      <w:r w:rsidRPr="00330CA5">
        <w:rPr>
          <w:sz w:val="20"/>
          <w:szCs w:val="20"/>
        </w:rPr>
        <w:t xml:space="preserve"> </w:t>
      </w:r>
      <w:r w:rsidRPr="00820670">
        <w:rPr>
          <w:sz w:val="20"/>
          <w:szCs w:val="20"/>
        </w:rPr>
        <w:t xml:space="preserve">Carried with 100% in favour. </w:t>
      </w:r>
    </w:p>
    <w:p w14:paraId="174031C4" w14:textId="77777777" w:rsidR="002755F2" w:rsidRPr="00330CA5" w:rsidRDefault="002755F2" w:rsidP="002755F2">
      <w:pPr>
        <w:spacing w:line="360" w:lineRule="auto"/>
        <w:ind w:firstLine="720"/>
        <w:rPr>
          <w:b/>
          <w:bCs/>
          <w:sz w:val="20"/>
          <w:szCs w:val="20"/>
        </w:rPr>
      </w:pPr>
      <w:r w:rsidRPr="00330CA5">
        <w:rPr>
          <w:b/>
          <w:bCs/>
          <w:sz w:val="20"/>
          <w:szCs w:val="20"/>
        </w:rPr>
        <w:t>Motion 2 - Quorum and Meeting Procedures</w:t>
      </w:r>
    </w:p>
    <w:p w14:paraId="14C1DF02" w14:textId="37DEB460" w:rsidR="002755F2" w:rsidRPr="00330CA5" w:rsidRDefault="002755F2" w:rsidP="002755F2">
      <w:pPr>
        <w:spacing w:line="360" w:lineRule="auto"/>
        <w:ind w:firstLine="720"/>
        <w:rPr>
          <w:sz w:val="20"/>
          <w:szCs w:val="20"/>
        </w:rPr>
      </w:pPr>
      <w:r w:rsidRPr="00330CA5">
        <w:rPr>
          <w:b/>
          <w:bCs/>
          <w:sz w:val="20"/>
          <w:szCs w:val="20"/>
        </w:rPr>
        <w:t>Result:</w:t>
      </w:r>
      <w:r w:rsidRPr="00330CA5">
        <w:rPr>
          <w:sz w:val="20"/>
          <w:szCs w:val="20"/>
        </w:rPr>
        <w:t xml:space="preserve"> </w:t>
      </w:r>
      <w:r w:rsidRPr="00820670">
        <w:rPr>
          <w:sz w:val="20"/>
          <w:szCs w:val="20"/>
        </w:rPr>
        <w:t xml:space="preserve">Carried with 75% in favour. </w:t>
      </w:r>
    </w:p>
    <w:p w14:paraId="6C95090B" w14:textId="77777777" w:rsidR="002755F2" w:rsidRPr="00330CA5" w:rsidRDefault="002755F2" w:rsidP="002755F2">
      <w:pPr>
        <w:spacing w:line="360" w:lineRule="auto"/>
        <w:ind w:firstLine="720"/>
        <w:rPr>
          <w:b/>
          <w:bCs/>
          <w:sz w:val="20"/>
          <w:szCs w:val="20"/>
        </w:rPr>
      </w:pPr>
      <w:r w:rsidRPr="00330CA5">
        <w:rPr>
          <w:b/>
          <w:bCs/>
          <w:sz w:val="20"/>
          <w:szCs w:val="20"/>
        </w:rPr>
        <w:t>Motion 3 - Proxy Voting and Electronic Voting</w:t>
      </w:r>
    </w:p>
    <w:p w14:paraId="624A0CBC" w14:textId="799726D8" w:rsidR="00820670" w:rsidRDefault="002755F2" w:rsidP="002755F2">
      <w:pPr>
        <w:spacing w:line="360" w:lineRule="auto"/>
        <w:ind w:firstLine="720"/>
        <w:rPr>
          <w:sz w:val="20"/>
          <w:szCs w:val="20"/>
        </w:rPr>
      </w:pPr>
      <w:r w:rsidRPr="00330CA5">
        <w:rPr>
          <w:b/>
          <w:bCs/>
          <w:sz w:val="20"/>
          <w:szCs w:val="20"/>
        </w:rPr>
        <w:t>Result:</w:t>
      </w:r>
      <w:r w:rsidRPr="00330CA5">
        <w:rPr>
          <w:sz w:val="20"/>
          <w:szCs w:val="20"/>
        </w:rPr>
        <w:t xml:space="preserve"> </w:t>
      </w:r>
      <w:r w:rsidRPr="00D826C1">
        <w:rPr>
          <w:sz w:val="20"/>
          <w:szCs w:val="20"/>
        </w:rPr>
        <w:t xml:space="preserve">Carried with 100% in favour. </w:t>
      </w:r>
    </w:p>
    <w:p w14:paraId="1EF4985F" w14:textId="77777777" w:rsidR="00D826C1" w:rsidRDefault="002755F2" w:rsidP="00820670">
      <w:pPr>
        <w:spacing w:line="360" w:lineRule="auto"/>
        <w:ind w:left="720"/>
        <w:rPr>
          <w:sz w:val="20"/>
          <w:szCs w:val="20"/>
        </w:rPr>
      </w:pPr>
      <w:r w:rsidRPr="00330CA5">
        <w:rPr>
          <w:sz w:val="20"/>
          <w:szCs w:val="20"/>
        </w:rPr>
        <w:t>The Chair thanked all members who participated in the voting process and contributed to the governance of the Guild</w:t>
      </w:r>
    </w:p>
    <w:p w14:paraId="6D16455D" w14:textId="77777777" w:rsidR="00F23129" w:rsidRPr="00F23129" w:rsidRDefault="00F23129" w:rsidP="00F23129">
      <w:pPr>
        <w:pStyle w:val="ListParagraph"/>
        <w:numPr>
          <w:ilvl w:val="0"/>
          <w:numId w:val="13"/>
        </w:numPr>
        <w:spacing w:line="360" w:lineRule="auto"/>
        <w:rPr>
          <w:b/>
          <w:bCs/>
          <w:sz w:val="20"/>
          <w:szCs w:val="20"/>
        </w:rPr>
      </w:pPr>
      <w:r w:rsidRPr="00F23129">
        <w:rPr>
          <w:b/>
          <w:bCs/>
          <w:sz w:val="20"/>
          <w:szCs w:val="20"/>
        </w:rPr>
        <w:t>General Business &amp; Close of Meeting</w:t>
      </w:r>
    </w:p>
    <w:p w14:paraId="0A70045D" w14:textId="77777777" w:rsidR="00F23129" w:rsidRPr="00F23129" w:rsidRDefault="00F23129" w:rsidP="00F23129">
      <w:pPr>
        <w:pStyle w:val="ListParagraph"/>
        <w:spacing w:line="360" w:lineRule="auto"/>
        <w:rPr>
          <w:sz w:val="20"/>
          <w:szCs w:val="20"/>
        </w:rPr>
      </w:pPr>
      <w:r w:rsidRPr="00F23129">
        <w:rPr>
          <w:sz w:val="20"/>
          <w:szCs w:val="20"/>
        </w:rPr>
        <w:t>The Chair asked whether there was any further business.</w:t>
      </w:r>
    </w:p>
    <w:p w14:paraId="066415C4" w14:textId="7A050DCD" w:rsidR="00F23129" w:rsidRPr="00F23129" w:rsidRDefault="00F23129" w:rsidP="00F23129">
      <w:pPr>
        <w:pStyle w:val="ListParagraph"/>
        <w:spacing w:line="360" w:lineRule="auto"/>
        <w:rPr>
          <w:sz w:val="20"/>
          <w:szCs w:val="20"/>
        </w:rPr>
      </w:pPr>
      <w:r w:rsidRPr="00F23129">
        <w:rPr>
          <w:sz w:val="20"/>
          <w:szCs w:val="20"/>
        </w:rPr>
        <w:t>No additional business was raised by members</w:t>
      </w:r>
      <w:r>
        <w:rPr>
          <w:sz w:val="20"/>
          <w:szCs w:val="20"/>
        </w:rPr>
        <w:t>.</w:t>
      </w:r>
    </w:p>
    <w:p w14:paraId="331E5638" w14:textId="79DC369F" w:rsidR="00330CA5" w:rsidRPr="00330CA5" w:rsidRDefault="00F23129" w:rsidP="00F23129">
      <w:pPr>
        <w:pStyle w:val="ListParagraph"/>
        <w:spacing w:line="360" w:lineRule="auto"/>
        <w:rPr>
          <w:sz w:val="20"/>
          <w:szCs w:val="20"/>
        </w:rPr>
      </w:pPr>
      <w:r>
        <w:rPr>
          <w:sz w:val="20"/>
          <w:szCs w:val="20"/>
        </w:rPr>
        <w:t>T</w:t>
      </w:r>
      <w:r w:rsidRPr="00F23129">
        <w:rPr>
          <w:sz w:val="20"/>
          <w:szCs w:val="20"/>
        </w:rPr>
        <w:t xml:space="preserve">he meeting was declared closed at </w:t>
      </w:r>
      <w:r w:rsidRPr="00F23129">
        <w:rPr>
          <w:b/>
          <w:bCs/>
          <w:sz w:val="20"/>
          <w:szCs w:val="20"/>
        </w:rPr>
        <w:t>11.13am</w:t>
      </w:r>
      <w:r w:rsidRPr="00F23129">
        <w:rPr>
          <w:sz w:val="20"/>
          <w:szCs w:val="20"/>
        </w:rPr>
        <w:t xml:space="preserve">. </w:t>
      </w:r>
    </w:p>
    <w:p w14:paraId="2442DB0D" w14:textId="77777777" w:rsidR="00525AC3" w:rsidRPr="0079041E" w:rsidRDefault="00525AC3" w:rsidP="00EE32FC">
      <w:pPr>
        <w:spacing w:line="360" w:lineRule="auto"/>
        <w:rPr>
          <w:sz w:val="20"/>
          <w:szCs w:val="20"/>
        </w:rPr>
      </w:pPr>
    </w:p>
    <w:p w14:paraId="50DD3F1B" w14:textId="77777777" w:rsidR="00F7526B" w:rsidRPr="0079041E" w:rsidRDefault="00F7526B" w:rsidP="00EE32FC">
      <w:pPr>
        <w:spacing w:line="360" w:lineRule="auto"/>
        <w:rPr>
          <w:rFonts w:eastAsia="Times New Roman" w:cstheme="minorHAnsi"/>
          <w:i/>
          <w:iCs/>
          <w:color w:val="212529"/>
          <w:sz w:val="20"/>
          <w:szCs w:val="20"/>
        </w:rPr>
      </w:pPr>
      <w:r w:rsidRPr="0079041E">
        <w:rPr>
          <w:rFonts w:eastAsia="Times New Roman" w:cstheme="minorHAnsi"/>
          <w:i/>
          <w:iCs/>
          <w:color w:val="212529"/>
          <w:sz w:val="20"/>
          <w:szCs w:val="20"/>
        </w:rPr>
        <w:br w:type="page"/>
      </w:r>
    </w:p>
    <w:p w14:paraId="0C2EEF84" w14:textId="77777777" w:rsidR="00F7526B" w:rsidRPr="0079041E" w:rsidRDefault="00F7526B" w:rsidP="00EE32FC">
      <w:pPr>
        <w:shd w:val="clear" w:color="auto" w:fill="FFFFFF"/>
        <w:spacing w:after="100" w:afterAutospacing="1" w:line="360" w:lineRule="auto"/>
        <w:ind w:left="720"/>
        <w:rPr>
          <w:rFonts w:eastAsia="Times New Roman" w:cstheme="minorHAnsi"/>
          <w:i/>
          <w:iCs/>
          <w:color w:val="212529"/>
          <w:sz w:val="20"/>
          <w:szCs w:val="20"/>
        </w:rPr>
      </w:pPr>
    </w:p>
    <w:p w14:paraId="237317A5" w14:textId="51116C6C" w:rsidR="00512253" w:rsidRPr="00232A1F" w:rsidRDefault="00A4019B" w:rsidP="00EE32FC">
      <w:pPr>
        <w:shd w:val="clear" w:color="auto" w:fill="FFFFFF"/>
        <w:spacing w:after="100" w:afterAutospacing="1" w:line="360" w:lineRule="auto"/>
        <w:ind w:left="720"/>
        <w:rPr>
          <w:b/>
          <w:bCs/>
          <w:color w:val="467E53"/>
          <w:sz w:val="20"/>
          <w:szCs w:val="20"/>
        </w:rPr>
      </w:pPr>
      <w:r w:rsidRPr="00232A1F">
        <w:rPr>
          <w:b/>
          <w:bCs/>
          <w:color w:val="467E53"/>
          <w:sz w:val="20"/>
          <w:szCs w:val="20"/>
        </w:rPr>
        <w:t>APPENDIX A – MEETING ATTENDANCE</w:t>
      </w:r>
    </w:p>
    <w:tbl>
      <w:tblPr>
        <w:tblW w:w="9072" w:type="dxa"/>
        <w:tblInd w:w="709" w:type="dxa"/>
        <w:tblCellMar>
          <w:top w:w="15" w:type="dxa"/>
          <w:bottom w:w="15" w:type="dxa"/>
        </w:tblCellMar>
        <w:tblLook w:val="04A0" w:firstRow="1" w:lastRow="0" w:firstColumn="1" w:lastColumn="0" w:noHBand="0" w:noVBand="1"/>
      </w:tblPr>
      <w:tblGrid>
        <w:gridCol w:w="4820"/>
        <w:gridCol w:w="4252"/>
      </w:tblGrid>
      <w:tr w:rsidR="00232A1F" w:rsidRPr="00232A1F" w14:paraId="1DCDA618" w14:textId="77777777" w:rsidTr="00232A1F">
        <w:trPr>
          <w:trHeight w:val="300"/>
        </w:trPr>
        <w:tc>
          <w:tcPr>
            <w:tcW w:w="4820" w:type="dxa"/>
            <w:tcBorders>
              <w:top w:val="nil"/>
              <w:left w:val="nil"/>
              <w:bottom w:val="nil"/>
              <w:right w:val="nil"/>
            </w:tcBorders>
            <w:shd w:val="clear" w:color="auto" w:fill="008000"/>
            <w:noWrap/>
            <w:vAlign w:val="bottom"/>
            <w:hideMark/>
          </w:tcPr>
          <w:p w14:paraId="26F3C89C" w14:textId="77777777" w:rsidR="00232A1F" w:rsidRPr="00232A1F" w:rsidRDefault="00232A1F" w:rsidP="00232A1F">
            <w:pPr>
              <w:spacing w:after="0" w:line="240" w:lineRule="auto"/>
              <w:rPr>
                <w:rFonts w:ascii="Calibri" w:eastAsia="Times New Roman" w:hAnsi="Calibri" w:cs="Calibri"/>
                <w:b/>
                <w:bCs/>
                <w:color w:val="FFFFFF" w:themeColor="text2"/>
              </w:rPr>
            </w:pPr>
            <w:r w:rsidRPr="00232A1F">
              <w:rPr>
                <w:rFonts w:ascii="Calibri" w:eastAsia="Times New Roman" w:hAnsi="Calibri" w:cs="Calibri"/>
                <w:b/>
                <w:bCs/>
                <w:color w:val="FFFFFF" w:themeColor="text2"/>
              </w:rPr>
              <w:t>BREWERY</w:t>
            </w:r>
          </w:p>
        </w:tc>
        <w:tc>
          <w:tcPr>
            <w:tcW w:w="4252" w:type="dxa"/>
            <w:tcBorders>
              <w:top w:val="nil"/>
              <w:left w:val="nil"/>
              <w:bottom w:val="nil"/>
              <w:right w:val="nil"/>
            </w:tcBorders>
            <w:shd w:val="clear" w:color="auto" w:fill="008000"/>
            <w:noWrap/>
            <w:vAlign w:val="bottom"/>
            <w:hideMark/>
          </w:tcPr>
          <w:p w14:paraId="7163D41F" w14:textId="77777777" w:rsidR="00232A1F" w:rsidRPr="00232A1F" w:rsidRDefault="00232A1F" w:rsidP="00232A1F">
            <w:pPr>
              <w:spacing w:after="0" w:line="240" w:lineRule="auto"/>
              <w:rPr>
                <w:rFonts w:ascii="Calibri" w:eastAsia="Times New Roman" w:hAnsi="Calibri" w:cs="Calibri"/>
                <w:b/>
                <w:bCs/>
                <w:color w:val="FFFFFF" w:themeColor="text2"/>
              </w:rPr>
            </w:pPr>
            <w:r w:rsidRPr="00232A1F">
              <w:rPr>
                <w:rFonts w:ascii="Calibri" w:eastAsia="Times New Roman" w:hAnsi="Calibri" w:cs="Calibri"/>
                <w:b/>
                <w:bCs/>
                <w:color w:val="FFFFFF" w:themeColor="text2"/>
              </w:rPr>
              <w:t>NAME</w:t>
            </w:r>
          </w:p>
        </w:tc>
      </w:tr>
      <w:tr w:rsidR="00232A1F" w:rsidRPr="00232A1F" w14:paraId="20CE3DBC" w14:textId="77777777" w:rsidTr="00232A1F">
        <w:trPr>
          <w:trHeight w:val="300"/>
        </w:trPr>
        <w:tc>
          <w:tcPr>
            <w:tcW w:w="4820" w:type="dxa"/>
            <w:tcBorders>
              <w:top w:val="nil"/>
              <w:left w:val="nil"/>
              <w:bottom w:val="nil"/>
              <w:right w:val="nil"/>
            </w:tcBorders>
            <w:noWrap/>
            <w:vAlign w:val="bottom"/>
            <w:hideMark/>
          </w:tcPr>
          <w:p w14:paraId="7569B1DE"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Alchemy Street</w:t>
            </w:r>
          </w:p>
        </w:tc>
        <w:tc>
          <w:tcPr>
            <w:tcW w:w="4252" w:type="dxa"/>
            <w:tcBorders>
              <w:top w:val="nil"/>
              <w:left w:val="nil"/>
              <w:bottom w:val="nil"/>
              <w:right w:val="nil"/>
            </w:tcBorders>
            <w:noWrap/>
            <w:vAlign w:val="bottom"/>
            <w:hideMark/>
          </w:tcPr>
          <w:p w14:paraId="72D998F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Edward Bolstad</w:t>
            </w:r>
          </w:p>
        </w:tc>
      </w:tr>
      <w:tr w:rsidR="00232A1F" w:rsidRPr="00232A1F" w14:paraId="70720E06" w14:textId="77777777" w:rsidTr="00232A1F">
        <w:trPr>
          <w:trHeight w:val="300"/>
        </w:trPr>
        <w:tc>
          <w:tcPr>
            <w:tcW w:w="4820" w:type="dxa"/>
            <w:tcBorders>
              <w:top w:val="nil"/>
              <w:left w:val="nil"/>
              <w:bottom w:val="nil"/>
              <w:right w:val="nil"/>
            </w:tcBorders>
            <w:noWrap/>
            <w:vAlign w:val="bottom"/>
            <w:hideMark/>
          </w:tcPr>
          <w:p w14:paraId="23230E78"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Alibi Brewing</w:t>
            </w:r>
          </w:p>
        </w:tc>
        <w:tc>
          <w:tcPr>
            <w:tcW w:w="4252" w:type="dxa"/>
            <w:tcBorders>
              <w:top w:val="nil"/>
              <w:left w:val="nil"/>
              <w:bottom w:val="nil"/>
              <w:right w:val="nil"/>
            </w:tcBorders>
            <w:noWrap/>
            <w:vAlign w:val="bottom"/>
            <w:hideMark/>
          </w:tcPr>
          <w:p w14:paraId="12EEDBC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Alex Perez</w:t>
            </w:r>
          </w:p>
        </w:tc>
      </w:tr>
      <w:tr w:rsidR="00232A1F" w:rsidRPr="00232A1F" w14:paraId="5A2C5933" w14:textId="77777777" w:rsidTr="00232A1F">
        <w:trPr>
          <w:trHeight w:val="300"/>
        </w:trPr>
        <w:tc>
          <w:tcPr>
            <w:tcW w:w="4820" w:type="dxa"/>
            <w:tcBorders>
              <w:top w:val="nil"/>
              <w:left w:val="nil"/>
              <w:bottom w:val="nil"/>
              <w:right w:val="nil"/>
            </w:tcBorders>
            <w:noWrap/>
            <w:vAlign w:val="bottom"/>
            <w:hideMark/>
          </w:tcPr>
          <w:p w14:paraId="6290E6E0"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Altitude Brewing</w:t>
            </w:r>
          </w:p>
        </w:tc>
        <w:tc>
          <w:tcPr>
            <w:tcW w:w="4252" w:type="dxa"/>
            <w:tcBorders>
              <w:top w:val="nil"/>
              <w:left w:val="nil"/>
              <w:bottom w:val="nil"/>
              <w:right w:val="nil"/>
            </w:tcBorders>
            <w:noWrap/>
            <w:vAlign w:val="bottom"/>
            <w:hideMark/>
          </w:tcPr>
          <w:p w14:paraId="6BF61263"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Eddie Gapper</w:t>
            </w:r>
          </w:p>
        </w:tc>
      </w:tr>
      <w:tr w:rsidR="00232A1F" w:rsidRPr="00232A1F" w14:paraId="35716584" w14:textId="77777777" w:rsidTr="00232A1F">
        <w:trPr>
          <w:trHeight w:val="300"/>
        </w:trPr>
        <w:tc>
          <w:tcPr>
            <w:tcW w:w="4820" w:type="dxa"/>
            <w:tcBorders>
              <w:top w:val="nil"/>
              <w:left w:val="nil"/>
              <w:bottom w:val="nil"/>
              <w:right w:val="nil"/>
            </w:tcBorders>
            <w:noWrap/>
            <w:vAlign w:val="bottom"/>
            <w:hideMark/>
          </w:tcPr>
          <w:p w14:paraId="7266CF78" w14:textId="77777777" w:rsidR="00232A1F" w:rsidRPr="00232A1F" w:rsidRDefault="00232A1F" w:rsidP="00232A1F">
            <w:pPr>
              <w:spacing w:after="0" w:line="240" w:lineRule="auto"/>
              <w:rPr>
                <w:rFonts w:ascii="Calibri" w:eastAsia="Times New Roman" w:hAnsi="Calibri" w:cs="Calibri"/>
                <w:color w:val="000000"/>
              </w:rPr>
            </w:pPr>
            <w:proofErr w:type="spellStart"/>
            <w:r w:rsidRPr="00232A1F">
              <w:rPr>
                <w:rFonts w:ascii="Calibri" w:eastAsia="Times New Roman" w:hAnsi="Calibri" w:cs="Calibri"/>
                <w:color w:val="000000"/>
              </w:rPr>
              <w:t>b.effect</w:t>
            </w:r>
            <w:proofErr w:type="spellEnd"/>
            <w:r w:rsidRPr="00232A1F">
              <w:rPr>
                <w:rFonts w:ascii="Calibri" w:eastAsia="Times New Roman" w:hAnsi="Calibri" w:cs="Calibri"/>
                <w:color w:val="000000"/>
              </w:rPr>
              <w:t xml:space="preserve"> Brewing Co.</w:t>
            </w:r>
          </w:p>
        </w:tc>
        <w:tc>
          <w:tcPr>
            <w:tcW w:w="4252" w:type="dxa"/>
            <w:tcBorders>
              <w:top w:val="nil"/>
              <w:left w:val="nil"/>
              <w:bottom w:val="nil"/>
              <w:right w:val="nil"/>
            </w:tcBorders>
            <w:noWrap/>
            <w:vAlign w:val="bottom"/>
            <w:hideMark/>
          </w:tcPr>
          <w:p w14:paraId="6D32158B"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James Hay</w:t>
            </w:r>
          </w:p>
        </w:tc>
      </w:tr>
      <w:tr w:rsidR="00232A1F" w:rsidRPr="00232A1F" w14:paraId="11C41E31" w14:textId="77777777" w:rsidTr="00232A1F">
        <w:trPr>
          <w:trHeight w:val="300"/>
        </w:trPr>
        <w:tc>
          <w:tcPr>
            <w:tcW w:w="4820" w:type="dxa"/>
            <w:tcBorders>
              <w:top w:val="nil"/>
              <w:left w:val="nil"/>
              <w:bottom w:val="nil"/>
              <w:right w:val="nil"/>
            </w:tcBorders>
            <w:noWrap/>
            <w:vAlign w:val="bottom"/>
            <w:hideMark/>
          </w:tcPr>
          <w:p w14:paraId="5A5041B5"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Brave Brewing</w:t>
            </w:r>
          </w:p>
        </w:tc>
        <w:tc>
          <w:tcPr>
            <w:tcW w:w="4252" w:type="dxa"/>
            <w:tcBorders>
              <w:top w:val="nil"/>
              <w:left w:val="nil"/>
              <w:bottom w:val="nil"/>
              <w:right w:val="nil"/>
            </w:tcBorders>
            <w:noWrap/>
            <w:vAlign w:val="bottom"/>
            <w:hideMark/>
          </w:tcPr>
          <w:p w14:paraId="53F5A4E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Matt Smith</w:t>
            </w:r>
          </w:p>
        </w:tc>
      </w:tr>
      <w:tr w:rsidR="00232A1F" w:rsidRPr="00232A1F" w14:paraId="4C6C1845" w14:textId="77777777" w:rsidTr="00232A1F">
        <w:trPr>
          <w:trHeight w:val="300"/>
        </w:trPr>
        <w:tc>
          <w:tcPr>
            <w:tcW w:w="4820" w:type="dxa"/>
            <w:tcBorders>
              <w:top w:val="nil"/>
              <w:left w:val="nil"/>
              <w:bottom w:val="nil"/>
              <w:right w:val="nil"/>
            </w:tcBorders>
            <w:noWrap/>
            <w:vAlign w:val="bottom"/>
            <w:hideMark/>
          </w:tcPr>
          <w:p w14:paraId="2BC70356"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Brew Moon Brewing Company</w:t>
            </w:r>
          </w:p>
        </w:tc>
        <w:tc>
          <w:tcPr>
            <w:tcW w:w="4252" w:type="dxa"/>
            <w:tcBorders>
              <w:top w:val="nil"/>
              <w:left w:val="nil"/>
              <w:bottom w:val="nil"/>
              <w:right w:val="nil"/>
            </w:tcBorders>
            <w:noWrap/>
            <w:vAlign w:val="bottom"/>
            <w:hideMark/>
          </w:tcPr>
          <w:p w14:paraId="0CD7C34D"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Oscar McCauley</w:t>
            </w:r>
          </w:p>
        </w:tc>
      </w:tr>
      <w:tr w:rsidR="00232A1F" w:rsidRPr="00232A1F" w14:paraId="2B407430" w14:textId="77777777" w:rsidTr="00232A1F">
        <w:trPr>
          <w:trHeight w:val="300"/>
        </w:trPr>
        <w:tc>
          <w:tcPr>
            <w:tcW w:w="4820" w:type="dxa"/>
            <w:tcBorders>
              <w:top w:val="nil"/>
              <w:left w:val="nil"/>
              <w:bottom w:val="nil"/>
              <w:right w:val="nil"/>
            </w:tcBorders>
            <w:noWrap/>
            <w:vAlign w:val="bottom"/>
            <w:hideMark/>
          </w:tcPr>
          <w:p w14:paraId="69EBEADA"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Brew Union</w:t>
            </w:r>
          </w:p>
        </w:tc>
        <w:tc>
          <w:tcPr>
            <w:tcW w:w="4252" w:type="dxa"/>
            <w:tcBorders>
              <w:top w:val="nil"/>
              <w:left w:val="nil"/>
              <w:bottom w:val="nil"/>
              <w:right w:val="nil"/>
            </w:tcBorders>
            <w:noWrap/>
            <w:vAlign w:val="bottom"/>
            <w:hideMark/>
          </w:tcPr>
          <w:p w14:paraId="1A9D9A98"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Murray Cleghorn</w:t>
            </w:r>
          </w:p>
        </w:tc>
      </w:tr>
      <w:tr w:rsidR="00232A1F" w:rsidRPr="00232A1F" w14:paraId="3BDFBF5B" w14:textId="77777777" w:rsidTr="00232A1F">
        <w:trPr>
          <w:trHeight w:val="300"/>
        </w:trPr>
        <w:tc>
          <w:tcPr>
            <w:tcW w:w="4820" w:type="dxa"/>
            <w:tcBorders>
              <w:top w:val="nil"/>
              <w:left w:val="nil"/>
              <w:bottom w:val="nil"/>
              <w:right w:val="nil"/>
            </w:tcBorders>
            <w:noWrap/>
            <w:vAlign w:val="bottom"/>
            <w:hideMark/>
          </w:tcPr>
          <w:p w14:paraId="62B62D67" w14:textId="77777777" w:rsidR="00232A1F" w:rsidRPr="00232A1F" w:rsidRDefault="00232A1F" w:rsidP="00232A1F">
            <w:pPr>
              <w:spacing w:after="0" w:line="240" w:lineRule="auto"/>
              <w:rPr>
                <w:rFonts w:ascii="Calibri" w:eastAsia="Times New Roman" w:hAnsi="Calibri" w:cs="Calibri"/>
                <w:color w:val="000000"/>
              </w:rPr>
            </w:pPr>
            <w:proofErr w:type="spellStart"/>
            <w:r w:rsidRPr="00232A1F">
              <w:rPr>
                <w:rFonts w:ascii="Calibri" w:eastAsia="Times New Roman" w:hAnsi="Calibri" w:cs="Calibri"/>
                <w:color w:val="000000"/>
              </w:rPr>
              <w:t>Brewaucracy</w:t>
            </w:r>
            <w:proofErr w:type="spellEnd"/>
          </w:p>
        </w:tc>
        <w:tc>
          <w:tcPr>
            <w:tcW w:w="4252" w:type="dxa"/>
            <w:tcBorders>
              <w:top w:val="nil"/>
              <w:left w:val="nil"/>
              <w:bottom w:val="nil"/>
              <w:right w:val="nil"/>
            </w:tcBorders>
            <w:noWrap/>
            <w:vAlign w:val="bottom"/>
            <w:hideMark/>
          </w:tcPr>
          <w:p w14:paraId="01F8ABB4"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Greig McGill</w:t>
            </w:r>
          </w:p>
        </w:tc>
      </w:tr>
      <w:tr w:rsidR="00232A1F" w:rsidRPr="00232A1F" w14:paraId="2575CD5F" w14:textId="77777777" w:rsidTr="00232A1F">
        <w:trPr>
          <w:trHeight w:val="300"/>
        </w:trPr>
        <w:tc>
          <w:tcPr>
            <w:tcW w:w="4820" w:type="dxa"/>
            <w:tcBorders>
              <w:top w:val="nil"/>
              <w:left w:val="nil"/>
              <w:bottom w:val="nil"/>
              <w:right w:val="nil"/>
            </w:tcBorders>
            <w:noWrap/>
            <w:vAlign w:val="bottom"/>
            <w:hideMark/>
          </w:tcPr>
          <w:p w14:paraId="11BCCAEC"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Burkes Brewing Co</w:t>
            </w:r>
          </w:p>
        </w:tc>
        <w:tc>
          <w:tcPr>
            <w:tcW w:w="4252" w:type="dxa"/>
            <w:tcBorders>
              <w:top w:val="nil"/>
              <w:left w:val="nil"/>
              <w:bottom w:val="nil"/>
              <w:right w:val="nil"/>
            </w:tcBorders>
            <w:noWrap/>
            <w:vAlign w:val="bottom"/>
            <w:hideMark/>
          </w:tcPr>
          <w:p w14:paraId="12C18772"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Seb Burke</w:t>
            </w:r>
          </w:p>
        </w:tc>
      </w:tr>
      <w:tr w:rsidR="00232A1F" w:rsidRPr="00232A1F" w14:paraId="55013D69" w14:textId="77777777" w:rsidTr="00232A1F">
        <w:trPr>
          <w:trHeight w:val="300"/>
        </w:trPr>
        <w:tc>
          <w:tcPr>
            <w:tcW w:w="4820" w:type="dxa"/>
            <w:tcBorders>
              <w:top w:val="nil"/>
              <w:left w:val="nil"/>
              <w:bottom w:val="nil"/>
              <w:right w:val="nil"/>
            </w:tcBorders>
            <w:noWrap/>
            <w:vAlign w:val="bottom"/>
            <w:hideMark/>
          </w:tcPr>
          <w:p w14:paraId="33548EC1"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Canyon Brewery</w:t>
            </w:r>
          </w:p>
        </w:tc>
        <w:tc>
          <w:tcPr>
            <w:tcW w:w="4252" w:type="dxa"/>
            <w:tcBorders>
              <w:top w:val="nil"/>
              <w:left w:val="nil"/>
              <w:bottom w:val="nil"/>
              <w:right w:val="nil"/>
            </w:tcBorders>
            <w:noWrap/>
            <w:vAlign w:val="bottom"/>
            <w:hideMark/>
          </w:tcPr>
          <w:p w14:paraId="4DF5426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Kit</w:t>
            </w:r>
          </w:p>
        </w:tc>
      </w:tr>
      <w:tr w:rsidR="00232A1F" w:rsidRPr="00232A1F" w14:paraId="01E4AC14" w14:textId="77777777" w:rsidTr="00232A1F">
        <w:trPr>
          <w:trHeight w:val="300"/>
        </w:trPr>
        <w:tc>
          <w:tcPr>
            <w:tcW w:w="4820" w:type="dxa"/>
            <w:tcBorders>
              <w:top w:val="nil"/>
              <w:left w:val="nil"/>
              <w:bottom w:val="nil"/>
              <w:right w:val="nil"/>
            </w:tcBorders>
            <w:noWrap/>
            <w:vAlign w:val="bottom"/>
            <w:hideMark/>
          </w:tcPr>
          <w:p w14:paraId="2B9DD6BD"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Cassels</w:t>
            </w:r>
          </w:p>
        </w:tc>
        <w:tc>
          <w:tcPr>
            <w:tcW w:w="4252" w:type="dxa"/>
            <w:tcBorders>
              <w:top w:val="nil"/>
              <w:left w:val="nil"/>
              <w:bottom w:val="nil"/>
              <w:right w:val="nil"/>
            </w:tcBorders>
            <w:noWrap/>
            <w:vAlign w:val="bottom"/>
            <w:hideMark/>
          </w:tcPr>
          <w:p w14:paraId="6143D239"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Zak Cassels</w:t>
            </w:r>
          </w:p>
        </w:tc>
      </w:tr>
      <w:tr w:rsidR="00232A1F" w:rsidRPr="00232A1F" w14:paraId="088FC4A6" w14:textId="77777777" w:rsidTr="00232A1F">
        <w:trPr>
          <w:trHeight w:val="300"/>
        </w:trPr>
        <w:tc>
          <w:tcPr>
            <w:tcW w:w="4820" w:type="dxa"/>
            <w:tcBorders>
              <w:top w:val="nil"/>
              <w:left w:val="nil"/>
              <w:bottom w:val="nil"/>
              <w:right w:val="nil"/>
            </w:tcBorders>
            <w:noWrap/>
            <w:vAlign w:val="bottom"/>
            <w:hideMark/>
          </w:tcPr>
          <w:p w14:paraId="3CAA26CD" w14:textId="77777777" w:rsidR="00232A1F" w:rsidRPr="00232A1F" w:rsidRDefault="00232A1F" w:rsidP="00232A1F">
            <w:pPr>
              <w:spacing w:after="0" w:line="240" w:lineRule="auto"/>
              <w:rPr>
                <w:rFonts w:ascii="Calibri" w:eastAsia="Times New Roman" w:hAnsi="Calibri" w:cs="Calibri"/>
                <w:color w:val="000000"/>
              </w:rPr>
            </w:pPr>
            <w:proofErr w:type="spellStart"/>
            <w:r w:rsidRPr="00232A1F">
              <w:rPr>
                <w:rFonts w:ascii="Calibri" w:eastAsia="Times New Roman" w:hAnsi="Calibri" w:cs="Calibri"/>
                <w:color w:val="000000"/>
              </w:rPr>
              <w:t>Colab</w:t>
            </w:r>
            <w:proofErr w:type="spellEnd"/>
            <w:r w:rsidRPr="00232A1F">
              <w:rPr>
                <w:rFonts w:ascii="Calibri" w:eastAsia="Times New Roman" w:hAnsi="Calibri" w:cs="Calibri"/>
                <w:color w:val="000000"/>
              </w:rPr>
              <w:t xml:space="preserve"> Brewing</w:t>
            </w:r>
          </w:p>
        </w:tc>
        <w:tc>
          <w:tcPr>
            <w:tcW w:w="4252" w:type="dxa"/>
            <w:tcBorders>
              <w:top w:val="nil"/>
              <w:left w:val="nil"/>
              <w:bottom w:val="nil"/>
              <w:right w:val="nil"/>
            </w:tcBorders>
            <w:noWrap/>
            <w:vAlign w:val="bottom"/>
            <w:hideMark/>
          </w:tcPr>
          <w:p w14:paraId="669F4E6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Heidi Crockett</w:t>
            </w:r>
          </w:p>
        </w:tc>
      </w:tr>
      <w:tr w:rsidR="00232A1F" w:rsidRPr="00232A1F" w14:paraId="7E8D3D11" w14:textId="77777777" w:rsidTr="00232A1F">
        <w:trPr>
          <w:trHeight w:val="300"/>
        </w:trPr>
        <w:tc>
          <w:tcPr>
            <w:tcW w:w="4820" w:type="dxa"/>
            <w:tcBorders>
              <w:top w:val="nil"/>
              <w:left w:val="nil"/>
              <w:bottom w:val="nil"/>
              <w:right w:val="nil"/>
            </w:tcBorders>
            <w:noWrap/>
            <w:vAlign w:val="bottom"/>
            <w:hideMark/>
          </w:tcPr>
          <w:p w14:paraId="0E77D81E"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Cultivar Brewing</w:t>
            </w:r>
          </w:p>
        </w:tc>
        <w:tc>
          <w:tcPr>
            <w:tcW w:w="4252" w:type="dxa"/>
            <w:tcBorders>
              <w:top w:val="nil"/>
              <w:left w:val="nil"/>
              <w:bottom w:val="nil"/>
              <w:right w:val="nil"/>
            </w:tcBorders>
            <w:noWrap/>
            <w:vAlign w:val="bottom"/>
            <w:hideMark/>
          </w:tcPr>
          <w:p w14:paraId="26AAB923"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Ria McGlashen</w:t>
            </w:r>
          </w:p>
        </w:tc>
      </w:tr>
      <w:tr w:rsidR="00232A1F" w:rsidRPr="00232A1F" w14:paraId="72018281" w14:textId="77777777" w:rsidTr="00232A1F">
        <w:trPr>
          <w:trHeight w:val="300"/>
        </w:trPr>
        <w:tc>
          <w:tcPr>
            <w:tcW w:w="4820" w:type="dxa"/>
            <w:tcBorders>
              <w:top w:val="nil"/>
              <w:left w:val="nil"/>
              <w:bottom w:val="nil"/>
              <w:right w:val="nil"/>
            </w:tcBorders>
            <w:noWrap/>
            <w:vAlign w:val="bottom"/>
            <w:hideMark/>
          </w:tcPr>
          <w:p w14:paraId="0B6CAEB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DB</w:t>
            </w:r>
          </w:p>
        </w:tc>
        <w:tc>
          <w:tcPr>
            <w:tcW w:w="4252" w:type="dxa"/>
            <w:tcBorders>
              <w:top w:val="nil"/>
              <w:left w:val="nil"/>
              <w:bottom w:val="nil"/>
              <w:right w:val="nil"/>
            </w:tcBorders>
            <w:noWrap/>
            <w:vAlign w:val="bottom"/>
            <w:hideMark/>
          </w:tcPr>
          <w:p w14:paraId="63774791"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Rosa Bach</w:t>
            </w:r>
          </w:p>
        </w:tc>
      </w:tr>
      <w:tr w:rsidR="00232A1F" w:rsidRPr="00232A1F" w14:paraId="10D867BE" w14:textId="77777777" w:rsidTr="00232A1F">
        <w:trPr>
          <w:trHeight w:val="300"/>
        </w:trPr>
        <w:tc>
          <w:tcPr>
            <w:tcW w:w="4820" w:type="dxa"/>
            <w:tcBorders>
              <w:top w:val="nil"/>
              <w:left w:val="nil"/>
              <w:bottom w:val="nil"/>
              <w:right w:val="nil"/>
            </w:tcBorders>
            <w:noWrap/>
            <w:vAlign w:val="bottom"/>
            <w:hideMark/>
          </w:tcPr>
          <w:p w14:paraId="3EF8803B"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Emerson Brewing Company</w:t>
            </w:r>
          </w:p>
        </w:tc>
        <w:tc>
          <w:tcPr>
            <w:tcW w:w="4252" w:type="dxa"/>
            <w:tcBorders>
              <w:top w:val="nil"/>
              <w:left w:val="nil"/>
              <w:bottom w:val="nil"/>
              <w:right w:val="nil"/>
            </w:tcBorders>
            <w:noWrap/>
            <w:vAlign w:val="bottom"/>
            <w:hideMark/>
          </w:tcPr>
          <w:p w14:paraId="5E5C2A8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Greg Menzies</w:t>
            </w:r>
          </w:p>
        </w:tc>
      </w:tr>
      <w:tr w:rsidR="00232A1F" w:rsidRPr="00232A1F" w14:paraId="489FFBA3" w14:textId="77777777" w:rsidTr="00232A1F">
        <w:trPr>
          <w:trHeight w:val="300"/>
        </w:trPr>
        <w:tc>
          <w:tcPr>
            <w:tcW w:w="4820" w:type="dxa"/>
            <w:tcBorders>
              <w:top w:val="nil"/>
              <w:left w:val="nil"/>
              <w:bottom w:val="nil"/>
              <w:right w:val="nil"/>
            </w:tcBorders>
            <w:noWrap/>
            <w:vAlign w:val="bottom"/>
            <w:hideMark/>
          </w:tcPr>
          <w:p w14:paraId="5910B0AD"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Good George Brewing</w:t>
            </w:r>
          </w:p>
        </w:tc>
        <w:tc>
          <w:tcPr>
            <w:tcW w:w="4252" w:type="dxa"/>
            <w:tcBorders>
              <w:top w:val="nil"/>
              <w:left w:val="nil"/>
              <w:bottom w:val="nil"/>
              <w:right w:val="nil"/>
            </w:tcBorders>
            <w:noWrap/>
            <w:vAlign w:val="bottom"/>
            <w:hideMark/>
          </w:tcPr>
          <w:p w14:paraId="7056AFB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Brian Watson</w:t>
            </w:r>
          </w:p>
        </w:tc>
      </w:tr>
      <w:tr w:rsidR="00232A1F" w:rsidRPr="00232A1F" w14:paraId="6E7870F5" w14:textId="77777777" w:rsidTr="00232A1F">
        <w:trPr>
          <w:trHeight w:val="300"/>
        </w:trPr>
        <w:tc>
          <w:tcPr>
            <w:tcW w:w="4820" w:type="dxa"/>
            <w:tcBorders>
              <w:top w:val="nil"/>
              <w:left w:val="nil"/>
              <w:bottom w:val="nil"/>
              <w:right w:val="nil"/>
            </w:tcBorders>
            <w:noWrap/>
            <w:vAlign w:val="bottom"/>
            <w:hideMark/>
          </w:tcPr>
          <w:p w14:paraId="3C85754E"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Liberty Brewing</w:t>
            </w:r>
          </w:p>
        </w:tc>
        <w:tc>
          <w:tcPr>
            <w:tcW w:w="4252" w:type="dxa"/>
            <w:tcBorders>
              <w:top w:val="nil"/>
              <w:left w:val="nil"/>
              <w:bottom w:val="nil"/>
              <w:right w:val="nil"/>
            </w:tcBorders>
            <w:noWrap/>
            <w:vAlign w:val="bottom"/>
            <w:hideMark/>
          </w:tcPr>
          <w:p w14:paraId="66F20A0D"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Joseph Wood</w:t>
            </w:r>
          </w:p>
        </w:tc>
      </w:tr>
      <w:tr w:rsidR="00232A1F" w:rsidRPr="00232A1F" w14:paraId="5F27AAA4" w14:textId="77777777" w:rsidTr="00232A1F">
        <w:trPr>
          <w:trHeight w:val="300"/>
        </w:trPr>
        <w:tc>
          <w:tcPr>
            <w:tcW w:w="4820" w:type="dxa"/>
            <w:tcBorders>
              <w:top w:val="nil"/>
              <w:left w:val="nil"/>
              <w:bottom w:val="nil"/>
              <w:right w:val="nil"/>
            </w:tcBorders>
            <w:noWrap/>
            <w:vAlign w:val="bottom"/>
            <w:hideMark/>
          </w:tcPr>
          <w:p w14:paraId="1D9257D9"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Lion New Zealand</w:t>
            </w:r>
          </w:p>
        </w:tc>
        <w:tc>
          <w:tcPr>
            <w:tcW w:w="4252" w:type="dxa"/>
            <w:tcBorders>
              <w:top w:val="nil"/>
              <w:left w:val="nil"/>
              <w:bottom w:val="nil"/>
              <w:right w:val="nil"/>
            </w:tcBorders>
            <w:noWrap/>
            <w:vAlign w:val="bottom"/>
            <w:hideMark/>
          </w:tcPr>
          <w:p w14:paraId="1240E897"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Alyssa Hodgson</w:t>
            </w:r>
          </w:p>
        </w:tc>
      </w:tr>
      <w:tr w:rsidR="00232A1F" w:rsidRPr="00232A1F" w14:paraId="701487FC" w14:textId="77777777" w:rsidTr="00232A1F">
        <w:trPr>
          <w:trHeight w:val="300"/>
        </w:trPr>
        <w:tc>
          <w:tcPr>
            <w:tcW w:w="4820" w:type="dxa"/>
            <w:tcBorders>
              <w:top w:val="nil"/>
              <w:left w:val="nil"/>
              <w:bottom w:val="nil"/>
              <w:right w:val="nil"/>
            </w:tcBorders>
            <w:noWrap/>
            <w:vAlign w:val="bottom"/>
            <w:hideMark/>
          </w:tcPr>
          <w:p w14:paraId="0FCA41DA"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Martinborough Brewery</w:t>
            </w:r>
          </w:p>
        </w:tc>
        <w:tc>
          <w:tcPr>
            <w:tcW w:w="4252" w:type="dxa"/>
            <w:tcBorders>
              <w:top w:val="nil"/>
              <w:left w:val="nil"/>
              <w:bottom w:val="nil"/>
              <w:right w:val="nil"/>
            </w:tcBorders>
            <w:noWrap/>
            <w:vAlign w:val="bottom"/>
            <w:hideMark/>
          </w:tcPr>
          <w:p w14:paraId="5D4D0DBA"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Pankaj Patel</w:t>
            </w:r>
          </w:p>
        </w:tc>
      </w:tr>
      <w:tr w:rsidR="00232A1F" w:rsidRPr="00232A1F" w14:paraId="6E6079C9" w14:textId="77777777" w:rsidTr="00232A1F">
        <w:trPr>
          <w:trHeight w:val="300"/>
        </w:trPr>
        <w:tc>
          <w:tcPr>
            <w:tcW w:w="4820" w:type="dxa"/>
            <w:tcBorders>
              <w:top w:val="nil"/>
              <w:left w:val="nil"/>
              <w:bottom w:val="nil"/>
              <w:right w:val="nil"/>
            </w:tcBorders>
            <w:noWrap/>
            <w:vAlign w:val="bottom"/>
            <w:hideMark/>
          </w:tcPr>
          <w:p w14:paraId="5EB1D292"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Panhead Custom Ales</w:t>
            </w:r>
          </w:p>
        </w:tc>
        <w:tc>
          <w:tcPr>
            <w:tcW w:w="4252" w:type="dxa"/>
            <w:tcBorders>
              <w:top w:val="nil"/>
              <w:left w:val="nil"/>
              <w:bottom w:val="nil"/>
              <w:right w:val="nil"/>
            </w:tcBorders>
            <w:noWrap/>
            <w:vAlign w:val="bottom"/>
            <w:hideMark/>
          </w:tcPr>
          <w:p w14:paraId="66E806F9"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 xml:space="preserve">Kaleb </w:t>
            </w:r>
            <w:proofErr w:type="spellStart"/>
            <w:r w:rsidRPr="00232A1F">
              <w:rPr>
                <w:rFonts w:ascii="Calibri" w:eastAsia="Times New Roman" w:hAnsi="Calibri" w:cs="Calibri"/>
                <w:color w:val="000000"/>
              </w:rPr>
              <w:t>Rochecouste</w:t>
            </w:r>
            <w:proofErr w:type="spellEnd"/>
          </w:p>
        </w:tc>
      </w:tr>
      <w:tr w:rsidR="00232A1F" w:rsidRPr="00232A1F" w14:paraId="5BF13F97" w14:textId="77777777" w:rsidTr="00232A1F">
        <w:trPr>
          <w:trHeight w:val="300"/>
        </w:trPr>
        <w:tc>
          <w:tcPr>
            <w:tcW w:w="4820" w:type="dxa"/>
            <w:tcBorders>
              <w:top w:val="nil"/>
              <w:left w:val="nil"/>
              <w:bottom w:val="nil"/>
              <w:right w:val="nil"/>
            </w:tcBorders>
            <w:noWrap/>
            <w:vAlign w:val="bottom"/>
            <w:hideMark/>
          </w:tcPr>
          <w:p w14:paraId="062D137A" w14:textId="77777777" w:rsidR="00232A1F" w:rsidRPr="00232A1F" w:rsidRDefault="00232A1F" w:rsidP="00232A1F">
            <w:pPr>
              <w:spacing w:after="0" w:line="240" w:lineRule="auto"/>
              <w:rPr>
                <w:rFonts w:ascii="Calibri" w:eastAsia="Times New Roman" w:hAnsi="Calibri" w:cs="Calibri"/>
                <w:color w:val="000000"/>
              </w:rPr>
            </w:pPr>
            <w:proofErr w:type="spellStart"/>
            <w:r w:rsidRPr="00232A1F">
              <w:rPr>
                <w:rFonts w:ascii="Calibri" w:eastAsia="Times New Roman" w:hAnsi="Calibri" w:cs="Calibri"/>
                <w:color w:val="000000"/>
              </w:rPr>
              <w:t>Parrotdog</w:t>
            </w:r>
            <w:proofErr w:type="spellEnd"/>
          </w:p>
        </w:tc>
        <w:tc>
          <w:tcPr>
            <w:tcW w:w="4252" w:type="dxa"/>
            <w:tcBorders>
              <w:top w:val="nil"/>
              <w:left w:val="nil"/>
              <w:bottom w:val="nil"/>
              <w:right w:val="nil"/>
            </w:tcBorders>
            <w:noWrap/>
            <w:vAlign w:val="bottom"/>
            <w:hideMark/>
          </w:tcPr>
          <w:p w14:paraId="0A50E1C0"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Matt Warner</w:t>
            </w:r>
          </w:p>
        </w:tc>
      </w:tr>
      <w:tr w:rsidR="00232A1F" w:rsidRPr="00232A1F" w14:paraId="1A51C415" w14:textId="77777777" w:rsidTr="00232A1F">
        <w:trPr>
          <w:trHeight w:val="300"/>
        </w:trPr>
        <w:tc>
          <w:tcPr>
            <w:tcW w:w="4820" w:type="dxa"/>
            <w:tcBorders>
              <w:top w:val="nil"/>
              <w:left w:val="nil"/>
              <w:bottom w:val="nil"/>
              <w:right w:val="nil"/>
            </w:tcBorders>
            <w:noWrap/>
            <w:vAlign w:val="bottom"/>
            <w:hideMark/>
          </w:tcPr>
          <w:p w14:paraId="51217093"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Shining Peak Brewing</w:t>
            </w:r>
          </w:p>
        </w:tc>
        <w:tc>
          <w:tcPr>
            <w:tcW w:w="4252" w:type="dxa"/>
            <w:tcBorders>
              <w:top w:val="nil"/>
              <w:left w:val="nil"/>
              <w:bottom w:val="nil"/>
              <w:right w:val="nil"/>
            </w:tcBorders>
            <w:noWrap/>
            <w:vAlign w:val="bottom"/>
            <w:hideMark/>
          </w:tcPr>
          <w:p w14:paraId="0AE8A6C0"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Jesse Sigurdsson</w:t>
            </w:r>
          </w:p>
        </w:tc>
      </w:tr>
      <w:tr w:rsidR="00232A1F" w:rsidRPr="00232A1F" w14:paraId="1FB44738" w14:textId="77777777" w:rsidTr="00232A1F">
        <w:trPr>
          <w:trHeight w:val="300"/>
        </w:trPr>
        <w:tc>
          <w:tcPr>
            <w:tcW w:w="4820" w:type="dxa"/>
            <w:tcBorders>
              <w:top w:val="nil"/>
              <w:left w:val="nil"/>
              <w:bottom w:val="nil"/>
              <w:right w:val="nil"/>
            </w:tcBorders>
            <w:noWrap/>
            <w:vAlign w:val="bottom"/>
            <w:hideMark/>
          </w:tcPr>
          <w:p w14:paraId="4DDC132C"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South Paw Beer</w:t>
            </w:r>
          </w:p>
        </w:tc>
        <w:tc>
          <w:tcPr>
            <w:tcW w:w="4252" w:type="dxa"/>
            <w:tcBorders>
              <w:top w:val="nil"/>
              <w:left w:val="nil"/>
              <w:bottom w:val="nil"/>
              <w:right w:val="nil"/>
            </w:tcBorders>
            <w:noWrap/>
            <w:vAlign w:val="bottom"/>
            <w:hideMark/>
          </w:tcPr>
          <w:p w14:paraId="0ED86C02"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Cameron Burgess</w:t>
            </w:r>
          </w:p>
        </w:tc>
      </w:tr>
      <w:tr w:rsidR="00232A1F" w:rsidRPr="00232A1F" w14:paraId="3769166C" w14:textId="77777777" w:rsidTr="00232A1F">
        <w:trPr>
          <w:trHeight w:val="300"/>
        </w:trPr>
        <w:tc>
          <w:tcPr>
            <w:tcW w:w="4820" w:type="dxa"/>
            <w:tcBorders>
              <w:top w:val="nil"/>
              <w:left w:val="nil"/>
              <w:bottom w:val="nil"/>
              <w:right w:val="nil"/>
            </w:tcBorders>
            <w:noWrap/>
            <w:vAlign w:val="bottom"/>
            <w:hideMark/>
          </w:tcPr>
          <w:p w14:paraId="621CF58D"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Sprig + Fern Brewing Co.</w:t>
            </w:r>
          </w:p>
        </w:tc>
        <w:tc>
          <w:tcPr>
            <w:tcW w:w="4252" w:type="dxa"/>
            <w:tcBorders>
              <w:top w:val="nil"/>
              <w:left w:val="nil"/>
              <w:bottom w:val="nil"/>
              <w:right w:val="nil"/>
            </w:tcBorders>
            <w:noWrap/>
            <w:vAlign w:val="bottom"/>
            <w:hideMark/>
          </w:tcPr>
          <w:p w14:paraId="0C0503A2"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Tracy Banner</w:t>
            </w:r>
          </w:p>
        </w:tc>
      </w:tr>
      <w:tr w:rsidR="00232A1F" w:rsidRPr="00232A1F" w14:paraId="19458008" w14:textId="77777777" w:rsidTr="00232A1F">
        <w:trPr>
          <w:trHeight w:val="300"/>
        </w:trPr>
        <w:tc>
          <w:tcPr>
            <w:tcW w:w="4820" w:type="dxa"/>
            <w:tcBorders>
              <w:top w:val="nil"/>
              <w:left w:val="nil"/>
              <w:bottom w:val="nil"/>
              <w:right w:val="nil"/>
            </w:tcBorders>
            <w:noWrap/>
            <w:vAlign w:val="bottom"/>
            <w:hideMark/>
          </w:tcPr>
          <w:p w14:paraId="558E0C64"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Steam Brewing Company Ltd</w:t>
            </w:r>
          </w:p>
        </w:tc>
        <w:tc>
          <w:tcPr>
            <w:tcW w:w="4252" w:type="dxa"/>
            <w:tcBorders>
              <w:top w:val="nil"/>
              <w:left w:val="nil"/>
              <w:bottom w:val="nil"/>
              <w:right w:val="nil"/>
            </w:tcBorders>
            <w:noWrap/>
            <w:vAlign w:val="bottom"/>
            <w:hideMark/>
          </w:tcPr>
          <w:p w14:paraId="457E4C64"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Shane Morley</w:t>
            </w:r>
          </w:p>
        </w:tc>
      </w:tr>
      <w:tr w:rsidR="00232A1F" w:rsidRPr="00232A1F" w14:paraId="155103F4" w14:textId="77777777" w:rsidTr="00232A1F">
        <w:trPr>
          <w:trHeight w:val="300"/>
        </w:trPr>
        <w:tc>
          <w:tcPr>
            <w:tcW w:w="4820" w:type="dxa"/>
            <w:tcBorders>
              <w:top w:val="nil"/>
              <w:left w:val="nil"/>
              <w:bottom w:val="nil"/>
              <w:right w:val="nil"/>
            </w:tcBorders>
            <w:noWrap/>
            <w:vAlign w:val="bottom"/>
            <w:hideMark/>
          </w:tcPr>
          <w:p w14:paraId="1A4D755F"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The Island</w:t>
            </w:r>
          </w:p>
        </w:tc>
        <w:tc>
          <w:tcPr>
            <w:tcW w:w="4252" w:type="dxa"/>
            <w:tcBorders>
              <w:top w:val="nil"/>
              <w:left w:val="nil"/>
              <w:bottom w:val="nil"/>
              <w:right w:val="nil"/>
            </w:tcBorders>
            <w:noWrap/>
            <w:vAlign w:val="bottom"/>
            <w:hideMark/>
          </w:tcPr>
          <w:p w14:paraId="289C7569"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Michael Julian</w:t>
            </w:r>
          </w:p>
        </w:tc>
      </w:tr>
      <w:tr w:rsidR="00232A1F" w:rsidRPr="00232A1F" w14:paraId="16B3FB06" w14:textId="77777777" w:rsidTr="00232A1F">
        <w:trPr>
          <w:trHeight w:val="300"/>
        </w:trPr>
        <w:tc>
          <w:tcPr>
            <w:tcW w:w="4820" w:type="dxa"/>
            <w:tcBorders>
              <w:top w:val="nil"/>
              <w:left w:val="nil"/>
              <w:bottom w:val="nil"/>
              <w:right w:val="nil"/>
            </w:tcBorders>
            <w:noWrap/>
            <w:vAlign w:val="bottom"/>
            <w:hideMark/>
          </w:tcPr>
          <w:p w14:paraId="60117411"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The Laboratory</w:t>
            </w:r>
          </w:p>
        </w:tc>
        <w:tc>
          <w:tcPr>
            <w:tcW w:w="4252" w:type="dxa"/>
            <w:tcBorders>
              <w:top w:val="nil"/>
              <w:left w:val="nil"/>
              <w:bottom w:val="nil"/>
              <w:right w:val="nil"/>
            </w:tcBorders>
            <w:noWrap/>
            <w:vAlign w:val="bottom"/>
            <w:hideMark/>
          </w:tcPr>
          <w:p w14:paraId="189E9482"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Leigh Drewitt</w:t>
            </w:r>
          </w:p>
        </w:tc>
      </w:tr>
      <w:tr w:rsidR="00232A1F" w:rsidRPr="00232A1F" w14:paraId="45C05F9F" w14:textId="77777777" w:rsidTr="00232A1F">
        <w:trPr>
          <w:trHeight w:val="300"/>
        </w:trPr>
        <w:tc>
          <w:tcPr>
            <w:tcW w:w="4820" w:type="dxa"/>
            <w:tcBorders>
              <w:top w:val="nil"/>
              <w:left w:val="nil"/>
              <w:bottom w:val="nil"/>
              <w:right w:val="nil"/>
            </w:tcBorders>
            <w:noWrap/>
            <w:vAlign w:val="bottom"/>
            <w:hideMark/>
          </w:tcPr>
          <w:p w14:paraId="11B1C6B6" w14:textId="77777777" w:rsidR="00232A1F" w:rsidRPr="00232A1F" w:rsidRDefault="00232A1F" w:rsidP="00232A1F">
            <w:pPr>
              <w:spacing w:after="0" w:line="240" w:lineRule="auto"/>
              <w:rPr>
                <w:rFonts w:ascii="Calibri" w:eastAsia="Times New Roman" w:hAnsi="Calibri" w:cs="Calibri"/>
                <w:color w:val="000000"/>
              </w:rPr>
            </w:pPr>
            <w:proofErr w:type="gramStart"/>
            <w:r w:rsidRPr="00232A1F">
              <w:rPr>
                <w:rFonts w:ascii="Calibri" w:eastAsia="Times New Roman" w:hAnsi="Calibri" w:cs="Calibri"/>
                <w:color w:val="000000"/>
              </w:rPr>
              <w:t>Two Fold</w:t>
            </w:r>
            <w:proofErr w:type="gramEnd"/>
          </w:p>
        </w:tc>
        <w:tc>
          <w:tcPr>
            <w:tcW w:w="4252" w:type="dxa"/>
            <w:tcBorders>
              <w:top w:val="nil"/>
              <w:left w:val="nil"/>
              <w:bottom w:val="nil"/>
              <w:right w:val="nil"/>
            </w:tcBorders>
            <w:noWrap/>
            <w:vAlign w:val="bottom"/>
            <w:hideMark/>
          </w:tcPr>
          <w:p w14:paraId="6C20EA10"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Bernard Neate</w:t>
            </w:r>
          </w:p>
        </w:tc>
      </w:tr>
      <w:tr w:rsidR="00232A1F" w:rsidRPr="00232A1F" w14:paraId="6C61B6DC" w14:textId="77777777" w:rsidTr="00232A1F">
        <w:trPr>
          <w:trHeight w:val="300"/>
        </w:trPr>
        <w:tc>
          <w:tcPr>
            <w:tcW w:w="4820" w:type="dxa"/>
            <w:tcBorders>
              <w:top w:val="nil"/>
              <w:left w:val="nil"/>
              <w:bottom w:val="nil"/>
              <w:right w:val="nil"/>
            </w:tcBorders>
            <w:noWrap/>
            <w:vAlign w:val="bottom"/>
            <w:hideMark/>
          </w:tcPr>
          <w:p w14:paraId="002141B0"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Two Thumb Brewing Company</w:t>
            </w:r>
          </w:p>
        </w:tc>
        <w:tc>
          <w:tcPr>
            <w:tcW w:w="4252" w:type="dxa"/>
            <w:tcBorders>
              <w:top w:val="nil"/>
              <w:left w:val="nil"/>
              <w:bottom w:val="nil"/>
              <w:right w:val="nil"/>
            </w:tcBorders>
            <w:noWrap/>
            <w:vAlign w:val="bottom"/>
            <w:hideMark/>
          </w:tcPr>
          <w:p w14:paraId="16E1B822"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Mark Limber</w:t>
            </w:r>
          </w:p>
        </w:tc>
      </w:tr>
      <w:tr w:rsidR="00232A1F" w:rsidRPr="00232A1F" w14:paraId="12C80AB2" w14:textId="77777777" w:rsidTr="00232A1F">
        <w:trPr>
          <w:trHeight w:val="300"/>
        </w:trPr>
        <w:tc>
          <w:tcPr>
            <w:tcW w:w="4820" w:type="dxa"/>
            <w:tcBorders>
              <w:top w:val="nil"/>
              <w:left w:val="nil"/>
              <w:bottom w:val="nil"/>
              <w:right w:val="nil"/>
            </w:tcBorders>
            <w:noWrap/>
            <w:vAlign w:val="bottom"/>
            <w:hideMark/>
          </w:tcPr>
          <w:p w14:paraId="7BB0FB34"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Waiheke Brewing</w:t>
            </w:r>
          </w:p>
        </w:tc>
        <w:tc>
          <w:tcPr>
            <w:tcW w:w="4252" w:type="dxa"/>
            <w:tcBorders>
              <w:top w:val="nil"/>
              <w:left w:val="nil"/>
              <w:bottom w:val="nil"/>
              <w:right w:val="nil"/>
            </w:tcBorders>
            <w:noWrap/>
            <w:vAlign w:val="bottom"/>
            <w:hideMark/>
          </w:tcPr>
          <w:p w14:paraId="4FA1F1DA"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Mark Hindmarsh</w:t>
            </w:r>
          </w:p>
        </w:tc>
      </w:tr>
      <w:tr w:rsidR="00232A1F" w:rsidRPr="00232A1F" w14:paraId="0860E9E9" w14:textId="77777777" w:rsidTr="00232A1F">
        <w:trPr>
          <w:trHeight w:val="300"/>
        </w:trPr>
        <w:tc>
          <w:tcPr>
            <w:tcW w:w="4820" w:type="dxa"/>
            <w:tcBorders>
              <w:top w:val="nil"/>
              <w:left w:val="nil"/>
              <w:bottom w:val="nil"/>
              <w:right w:val="nil"/>
            </w:tcBorders>
            <w:noWrap/>
            <w:vAlign w:val="bottom"/>
            <w:hideMark/>
          </w:tcPr>
          <w:p w14:paraId="1F4F019E"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Wigram Brewing</w:t>
            </w:r>
          </w:p>
        </w:tc>
        <w:tc>
          <w:tcPr>
            <w:tcW w:w="4252" w:type="dxa"/>
            <w:tcBorders>
              <w:top w:val="nil"/>
              <w:left w:val="nil"/>
              <w:bottom w:val="nil"/>
              <w:right w:val="nil"/>
            </w:tcBorders>
            <w:noWrap/>
            <w:vAlign w:val="bottom"/>
            <w:hideMark/>
          </w:tcPr>
          <w:p w14:paraId="34FDD1A8"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PJ (Paul McGurk) Wiemers</w:t>
            </w:r>
          </w:p>
        </w:tc>
      </w:tr>
      <w:tr w:rsidR="00232A1F" w:rsidRPr="00232A1F" w14:paraId="7CBF8BFC" w14:textId="77777777" w:rsidTr="00232A1F">
        <w:trPr>
          <w:trHeight w:val="300"/>
        </w:trPr>
        <w:tc>
          <w:tcPr>
            <w:tcW w:w="4820" w:type="dxa"/>
            <w:tcBorders>
              <w:top w:val="nil"/>
              <w:left w:val="nil"/>
              <w:bottom w:val="nil"/>
              <w:right w:val="nil"/>
            </w:tcBorders>
            <w:noWrap/>
            <w:vAlign w:val="bottom"/>
            <w:hideMark/>
          </w:tcPr>
          <w:p w14:paraId="08FA34E3"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Black Sands</w:t>
            </w:r>
          </w:p>
        </w:tc>
        <w:tc>
          <w:tcPr>
            <w:tcW w:w="4252" w:type="dxa"/>
            <w:tcBorders>
              <w:top w:val="nil"/>
              <w:left w:val="nil"/>
              <w:bottom w:val="nil"/>
              <w:right w:val="nil"/>
            </w:tcBorders>
            <w:noWrap/>
            <w:vAlign w:val="bottom"/>
            <w:hideMark/>
          </w:tcPr>
          <w:p w14:paraId="01CBA682"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Matt &amp; Val Fitzherbert</w:t>
            </w:r>
          </w:p>
        </w:tc>
      </w:tr>
      <w:tr w:rsidR="00232A1F" w:rsidRPr="00232A1F" w14:paraId="3BF88CA6" w14:textId="77777777" w:rsidTr="00232A1F">
        <w:trPr>
          <w:trHeight w:val="300"/>
        </w:trPr>
        <w:tc>
          <w:tcPr>
            <w:tcW w:w="4820" w:type="dxa"/>
            <w:tcBorders>
              <w:top w:val="nil"/>
              <w:left w:val="nil"/>
              <w:bottom w:val="nil"/>
              <w:right w:val="nil"/>
            </w:tcBorders>
            <w:noWrap/>
            <w:vAlign w:val="bottom"/>
            <w:hideMark/>
          </w:tcPr>
          <w:p w14:paraId="5B6A3CAE" w14:textId="77777777" w:rsidR="00232A1F" w:rsidRPr="00232A1F" w:rsidRDefault="00232A1F" w:rsidP="00232A1F">
            <w:pPr>
              <w:spacing w:after="0" w:line="240" w:lineRule="auto"/>
              <w:rPr>
                <w:rFonts w:ascii="Calibri" w:eastAsia="Times New Roman" w:hAnsi="Calibri" w:cs="Calibri"/>
                <w:color w:val="000000"/>
              </w:rPr>
            </w:pPr>
          </w:p>
        </w:tc>
        <w:tc>
          <w:tcPr>
            <w:tcW w:w="4252" w:type="dxa"/>
            <w:tcBorders>
              <w:top w:val="nil"/>
              <w:left w:val="nil"/>
              <w:bottom w:val="nil"/>
              <w:right w:val="nil"/>
            </w:tcBorders>
            <w:noWrap/>
            <w:vAlign w:val="bottom"/>
            <w:hideMark/>
          </w:tcPr>
          <w:p w14:paraId="15A6D2FA" w14:textId="77777777" w:rsidR="00232A1F" w:rsidRPr="00232A1F" w:rsidRDefault="00232A1F" w:rsidP="00232A1F">
            <w:pPr>
              <w:spacing w:after="0" w:line="240" w:lineRule="auto"/>
              <w:rPr>
                <w:rFonts w:ascii="Times New Roman" w:eastAsia="Times New Roman" w:hAnsi="Times New Roman"/>
                <w:sz w:val="20"/>
                <w:szCs w:val="20"/>
              </w:rPr>
            </w:pPr>
          </w:p>
        </w:tc>
      </w:tr>
      <w:tr w:rsidR="00232A1F" w:rsidRPr="00232A1F" w14:paraId="3768B2FC" w14:textId="77777777" w:rsidTr="00232A1F">
        <w:trPr>
          <w:trHeight w:val="420"/>
        </w:trPr>
        <w:tc>
          <w:tcPr>
            <w:tcW w:w="4820" w:type="dxa"/>
            <w:tcBorders>
              <w:top w:val="nil"/>
              <w:left w:val="nil"/>
              <w:bottom w:val="nil"/>
              <w:right w:val="nil"/>
            </w:tcBorders>
            <w:noWrap/>
            <w:vAlign w:val="bottom"/>
            <w:hideMark/>
          </w:tcPr>
          <w:p w14:paraId="49388F40" w14:textId="77777777" w:rsidR="00232A1F" w:rsidRPr="00232A1F" w:rsidRDefault="00232A1F" w:rsidP="00232A1F">
            <w:pPr>
              <w:spacing w:after="0" w:line="240" w:lineRule="auto"/>
              <w:rPr>
                <w:rFonts w:ascii="Segoe UI" w:eastAsia="Times New Roman" w:hAnsi="Segoe UI" w:cs="Segoe UI"/>
                <w:b/>
                <w:bCs/>
                <w:color w:val="000000"/>
                <w:sz w:val="27"/>
                <w:szCs w:val="27"/>
              </w:rPr>
            </w:pPr>
            <w:r w:rsidRPr="00232A1F">
              <w:rPr>
                <w:rFonts w:ascii="Segoe UI" w:eastAsia="Times New Roman" w:hAnsi="Segoe UI" w:cs="Segoe UI"/>
                <w:b/>
                <w:bCs/>
                <w:color w:val="000000"/>
                <w:sz w:val="27"/>
                <w:szCs w:val="27"/>
              </w:rPr>
              <w:t>Corporate Attendees</w:t>
            </w:r>
          </w:p>
        </w:tc>
        <w:tc>
          <w:tcPr>
            <w:tcW w:w="4252" w:type="dxa"/>
            <w:tcBorders>
              <w:top w:val="nil"/>
              <w:left w:val="nil"/>
              <w:bottom w:val="nil"/>
              <w:right w:val="nil"/>
            </w:tcBorders>
            <w:noWrap/>
            <w:vAlign w:val="bottom"/>
            <w:hideMark/>
          </w:tcPr>
          <w:p w14:paraId="19DC6704" w14:textId="77777777" w:rsidR="00232A1F" w:rsidRPr="00232A1F" w:rsidRDefault="00232A1F" w:rsidP="00232A1F">
            <w:pPr>
              <w:spacing w:after="0" w:line="240" w:lineRule="auto"/>
              <w:rPr>
                <w:rFonts w:ascii="Segoe UI" w:eastAsia="Times New Roman" w:hAnsi="Segoe UI" w:cs="Segoe UI"/>
                <w:b/>
                <w:bCs/>
                <w:color w:val="000000"/>
                <w:sz w:val="27"/>
                <w:szCs w:val="27"/>
              </w:rPr>
            </w:pPr>
          </w:p>
        </w:tc>
      </w:tr>
      <w:tr w:rsidR="00232A1F" w:rsidRPr="00232A1F" w14:paraId="226815DE" w14:textId="77777777" w:rsidTr="00232A1F">
        <w:trPr>
          <w:trHeight w:val="300"/>
        </w:trPr>
        <w:tc>
          <w:tcPr>
            <w:tcW w:w="4820" w:type="dxa"/>
            <w:tcBorders>
              <w:top w:val="nil"/>
              <w:left w:val="nil"/>
              <w:bottom w:val="nil"/>
              <w:right w:val="nil"/>
            </w:tcBorders>
            <w:noWrap/>
            <w:vAlign w:val="bottom"/>
            <w:hideMark/>
          </w:tcPr>
          <w:p w14:paraId="46A73FAB" w14:textId="77777777" w:rsidR="00232A1F" w:rsidRPr="00232A1F" w:rsidRDefault="00232A1F" w:rsidP="00232A1F">
            <w:pPr>
              <w:spacing w:after="0" w:line="240" w:lineRule="auto"/>
              <w:rPr>
                <w:rFonts w:ascii="Calibri" w:eastAsia="Times New Roman" w:hAnsi="Calibri" w:cs="Calibri"/>
                <w:b/>
                <w:bCs/>
                <w:color w:val="000000"/>
              </w:rPr>
            </w:pPr>
            <w:r w:rsidRPr="00232A1F">
              <w:rPr>
                <w:rFonts w:ascii="Calibri" w:eastAsia="Times New Roman" w:hAnsi="Calibri" w:cs="Calibri"/>
                <w:b/>
                <w:bCs/>
                <w:color w:val="000000"/>
              </w:rPr>
              <w:t>COMPANY</w:t>
            </w:r>
          </w:p>
        </w:tc>
        <w:tc>
          <w:tcPr>
            <w:tcW w:w="4252" w:type="dxa"/>
            <w:tcBorders>
              <w:top w:val="nil"/>
              <w:left w:val="nil"/>
              <w:bottom w:val="nil"/>
              <w:right w:val="nil"/>
            </w:tcBorders>
            <w:noWrap/>
            <w:vAlign w:val="bottom"/>
            <w:hideMark/>
          </w:tcPr>
          <w:p w14:paraId="19425FF6" w14:textId="77777777" w:rsidR="00232A1F" w:rsidRPr="00232A1F" w:rsidRDefault="00232A1F" w:rsidP="00232A1F">
            <w:pPr>
              <w:spacing w:after="0" w:line="240" w:lineRule="auto"/>
              <w:rPr>
                <w:rFonts w:ascii="Calibri" w:eastAsia="Times New Roman" w:hAnsi="Calibri" w:cs="Calibri"/>
                <w:b/>
                <w:bCs/>
                <w:color w:val="000000"/>
              </w:rPr>
            </w:pPr>
            <w:r w:rsidRPr="00232A1F">
              <w:rPr>
                <w:rFonts w:ascii="Calibri" w:eastAsia="Times New Roman" w:hAnsi="Calibri" w:cs="Calibri"/>
                <w:b/>
                <w:bCs/>
                <w:color w:val="000000"/>
              </w:rPr>
              <w:t>ATTENDEE</w:t>
            </w:r>
          </w:p>
        </w:tc>
      </w:tr>
      <w:tr w:rsidR="00232A1F" w:rsidRPr="00232A1F" w14:paraId="25CAD44C" w14:textId="77777777" w:rsidTr="00232A1F">
        <w:trPr>
          <w:trHeight w:val="300"/>
        </w:trPr>
        <w:tc>
          <w:tcPr>
            <w:tcW w:w="4820" w:type="dxa"/>
            <w:tcBorders>
              <w:top w:val="nil"/>
              <w:left w:val="nil"/>
              <w:bottom w:val="nil"/>
              <w:right w:val="nil"/>
            </w:tcBorders>
            <w:noWrap/>
            <w:vAlign w:val="bottom"/>
            <w:hideMark/>
          </w:tcPr>
          <w:p w14:paraId="0E1BB3A7" w14:textId="77777777" w:rsidR="00232A1F" w:rsidRPr="00232A1F" w:rsidRDefault="00232A1F" w:rsidP="00232A1F">
            <w:pPr>
              <w:spacing w:after="0" w:line="240" w:lineRule="auto"/>
              <w:rPr>
                <w:rFonts w:ascii="Calibri" w:eastAsia="Times New Roman" w:hAnsi="Calibri" w:cs="Calibri"/>
                <w:color w:val="000000"/>
              </w:rPr>
            </w:pPr>
            <w:proofErr w:type="spellStart"/>
            <w:r w:rsidRPr="00232A1F">
              <w:rPr>
                <w:rFonts w:ascii="Calibri" w:eastAsia="Times New Roman" w:hAnsi="Calibri" w:cs="Calibri"/>
                <w:color w:val="000000"/>
              </w:rPr>
              <w:t>Gladfield</w:t>
            </w:r>
            <w:proofErr w:type="spellEnd"/>
            <w:r w:rsidRPr="00232A1F">
              <w:rPr>
                <w:rFonts w:ascii="Calibri" w:eastAsia="Times New Roman" w:hAnsi="Calibri" w:cs="Calibri"/>
                <w:color w:val="000000"/>
              </w:rPr>
              <w:t xml:space="preserve"> Malt</w:t>
            </w:r>
          </w:p>
        </w:tc>
        <w:tc>
          <w:tcPr>
            <w:tcW w:w="4252" w:type="dxa"/>
            <w:tcBorders>
              <w:top w:val="nil"/>
              <w:left w:val="nil"/>
              <w:bottom w:val="nil"/>
              <w:right w:val="nil"/>
            </w:tcBorders>
            <w:noWrap/>
            <w:vAlign w:val="bottom"/>
            <w:hideMark/>
          </w:tcPr>
          <w:p w14:paraId="57C7C484"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Gabi Michael</w:t>
            </w:r>
          </w:p>
        </w:tc>
      </w:tr>
      <w:tr w:rsidR="00232A1F" w:rsidRPr="00232A1F" w14:paraId="0284BC97" w14:textId="77777777" w:rsidTr="00232A1F">
        <w:trPr>
          <w:trHeight w:val="300"/>
        </w:trPr>
        <w:tc>
          <w:tcPr>
            <w:tcW w:w="4820" w:type="dxa"/>
            <w:tcBorders>
              <w:top w:val="nil"/>
              <w:left w:val="nil"/>
              <w:bottom w:val="nil"/>
              <w:right w:val="nil"/>
            </w:tcBorders>
            <w:noWrap/>
            <w:vAlign w:val="bottom"/>
            <w:hideMark/>
          </w:tcPr>
          <w:p w14:paraId="713F2100"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Hop Products Australia</w:t>
            </w:r>
          </w:p>
        </w:tc>
        <w:tc>
          <w:tcPr>
            <w:tcW w:w="4252" w:type="dxa"/>
            <w:tcBorders>
              <w:top w:val="nil"/>
              <w:left w:val="nil"/>
              <w:bottom w:val="nil"/>
              <w:right w:val="nil"/>
            </w:tcBorders>
            <w:noWrap/>
            <w:vAlign w:val="bottom"/>
            <w:hideMark/>
          </w:tcPr>
          <w:p w14:paraId="1DE20273"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Lindsy Greig</w:t>
            </w:r>
          </w:p>
        </w:tc>
      </w:tr>
      <w:tr w:rsidR="00232A1F" w:rsidRPr="00232A1F" w14:paraId="667B3D2F" w14:textId="77777777" w:rsidTr="00232A1F">
        <w:trPr>
          <w:trHeight w:val="300"/>
        </w:trPr>
        <w:tc>
          <w:tcPr>
            <w:tcW w:w="4820" w:type="dxa"/>
            <w:tcBorders>
              <w:top w:val="nil"/>
              <w:left w:val="nil"/>
              <w:bottom w:val="nil"/>
              <w:right w:val="nil"/>
            </w:tcBorders>
            <w:noWrap/>
            <w:vAlign w:val="bottom"/>
            <w:hideMark/>
          </w:tcPr>
          <w:p w14:paraId="394392EB"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Individual Member</w:t>
            </w:r>
          </w:p>
        </w:tc>
        <w:tc>
          <w:tcPr>
            <w:tcW w:w="4252" w:type="dxa"/>
            <w:tcBorders>
              <w:top w:val="nil"/>
              <w:left w:val="nil"/>
              <w:bottom w:val="nil"/>
              <w:right w:val="nil"/>
            </w:tcBorders>
            <w:noWrap/>
            <w:vAlign w:val="bottom"/>
            <w:hideMark/>
          </w:tcPr>
          <w:p w14:paraId="706825B3" w14:textId="77777777" w:rsidR="00232A1F" w:rsidRPr="00232A1F" w:rsidRDefault="00232A1F" w:rsidP="00232A1F">
            <w:pPr>
              <w:spacing w:after="0" w:line="240" w:lineRule="auto"/>
              <w:rPr>
                <w:rFonts w:ascii="Calibri" w:eastAsia="Times New Roman" w:hAnsi="Calibri" w:cs="Calibri"/>
                <w:color w:val="000000"/>
              </w:rPr>
            </w:pPr>
            <w:r w:rsidRPr="00232A1F">
              <w:rPr>
                <w:rFonts w:ascii="Calibri" w:eastAsia="Times New Roman" w:hAnsi="Calibri" w:cs="Calibri"/>
                <w:color w:val="000000"/>
              </w:rPr>
              <w:t>Sam Williamson</w:t>
            </w:r>
          </w:p>
        </w:tc>
      </w:tr>
    </w:tbl>
    <w:p w14:paraId="0137C920" w14:textId="77777777" w:rsidR="00512253" w:rsidRPr="008D1843" w:rsidRDefault="00512253" w:rsidP="00EE32FC">
      <w:pPr>
        <w:shd w:val="clear" w:color="auto" w:fill="FFFFFF"/>
        <w:spacing w:after="100" w:afterAutospacing="1" w:line="360" w:lineRule="auto"/>
        <w:ind w:left="720"/>
        <w:rPr>
          <w:b/>
          <w:bCs/>
          <w:color w:val="467E53"/>
          <w:sz w:val="20"/>
          <w:szCs w:val="20"/>
        </w:rPr>
      </w:pPr>
    </w:p>
    <w:p w14:paraId="63CE693C" w14:textId="77777777" w:rsidR="00A4019B" w:rsidRPr="0079041E" w:rsidRDefault="00A4019B" w:rsidP="00EE32FC">
      <w:pPr>
        <w:spacing w:before="120" w:after="120" w:line="360" w:lineRule="auto"/>
        <w:rPr>
          <w:sz w:val="20"/>
          <w:szCs w:val="20"/>
        </w:rPr>
      </w:pPr>
    </w:p>
    <w:sectPr w:rsidR="00A4019B" w:rsidRPr="0079041E" w:rsidSect="002A62E5">
      <w:footerReference w:type="default" r:id="rId12"/>
      <w:type w:val="continuous"/>
      <w:pgSz w:w="11900" w:h="16840"/>
      <w:pgMar w:top="907" w:right="985" w:bottom="709" w:left="1077" w:header="720" w:footer="126"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809F4" w14:textId="77777777" w:rsidR="00084AAE" w:rsidRDefault="00084AAE" w:rsidP="00B461FE">
      <w:pPr>
        <w:spacing w:after="0" w:line="240" w:lineRule="auto"/>
      </w:pPr>
      <w:r>
        <w:separator/>
      </w:r>
    </w:p>
  </w:endnote>
  <w:endnote w:type="continuationSeparator" w:id="0">
    <w:p w14:paraId="22A41295" w14:textId="77777777" w:rsidR="00084AAE" w:rsidRDefault="00084AAE" w:rsidP="00B46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287341"/>
      <w:docPartObj>
        <w:docPartGallery w:val="Page Numbers (Bottom of Page)"/>
        <w:docPartUnique/>
      </w:docPartObj>
    </w:sdtPr>
    <w:sdtEndPr/>
    <w:sdtContent>
      <w:sdt>
        <w:sdtPr>
          <w:id w:val="1278374387"/>
          <w:docPartObj>
            <w:docPartGallery w:val="Page Numbers (Top of Page)"/>
            <w:docPartUnique/>
          </w:docPartObj>
        </w:sdtPr>
        <w:sdtEndPr/>
        <w:sdtContent>
          <w:p w14:paraId="12A56E36" w14:textId="601BA46A" w:rsidR="00E071E3" w:rsidRDefault="00E071E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248146F" w14:textId="77777777" w:rsidR="00E071E3" w:rsidRDefault="00E07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A253B" w14:textId="77777777" w:rsidR="00084AAE" w:rsidRDefault="00084AAE" w:rsidP="00B461FE">
      <w:pPr>
        <w:spacing w:after="0" w:line="240" w:lineRule="auto"/>
      </w:pPr>
      <w:r>
        <w:separator/>
      </w:r>
    </w:p>
  </w:footnote>
  <w:footnote w:type="continuationSeparator" w:id="0">
    <w:p w14:paraId="5C1885CF" w14:textId="77777777" w:rsidR="00084AAE" w:rsidRDefault="00084AAE" w:rsidP="00B46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B04825"/>
    <w:multiLevelType w:val="hybridMultilevel"/>
    <w:tmpl w:val="D4127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B91969"/>
    <w:multiLevelType w:val="hybridMultilevel"/>
    <w:tmpl w:val="4EACA726"/>
    <w:lvl w:ilvl="0" w:tplc="EF4008DA">
      <w:start w:val="1"/>
      <w:numFmt w:val="lowerLetter"/>
      <w:lvlText w:val="%1."/>
      <w:lvlJc w:val="left"/>
      <w:pPr>
        <w:ind w:left="720" w:hanging="360"/>
      </w:pPr>
      <w:rPr>
        <w:rFonts w:asciiTheme="minorHAnsi" w:eastAsiaTheme="minorEastAsia" w:hAnsiTheme="minorHAnsi" w:cs="Times-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537D99"/>
    <w:multiLevelType w:val="hybridMultilevel"/>
    <w:tmpl w:val="CFC69696"/>
    <w:lvl w:ilvl="0" w:tplc="7A2C635A">
      <w:start w:val="1"/>
      <w:numFmt w:val="decimal"/>
      <w:lvlText w:val="%1."/>
      <w:lvlJc w:val="left"/>
      <w:pPr>
        <w:ind w:left="360" w:hanging="360"/>
      </w:pPr>
      <w:rPr>
        <w:rFonts w:hint="default"/>
        <w:b/>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106C289C"/>
    <w:multiLevelType w:val="hybridMultilevel"/>
    <w:tmpl w:val="5E10E3A0"/>
    <w:lvl w:ilvl="0" w:tplc="14090001">
      <w:start w:val="1"/>
      <w:numFmt w:val="bullet"/>
      <w:lvlText w:val=""/>
      <w:lvlJc w:val="left"/>
      <w:pPr>
        <w:ind w:left="1440" w:hanging="360"/>
      </w:pPr>
      <w:rPr>
        <w:rFonts w:ascii="Symbol" w:hAnsi="Symbol" w:hint="default"/>
      </w:rPr>
    </w:lvl>
    <w:lvl w:ilvl="1" w:tplc="14090003">
      <w:start w:val="1"/>
      <w:numFmt w:val="bullet"/>
      <w:lvlText w:val="o"/>
      <w:lvlJc w:val="left"/>
      <w:pPr>
        <w:ind w:left="2160" w:hanging="360"/>
      </w:pPr>
      <w:rPr>
        <w:rFonts w:ascii="Courier New" w:hAnsi="Courier New" w:cs="Courier New" w:hint="default"/>
      </w:rPr>
    </w:lvl>
    <w:lvl w:ilvl="2" w:tplc="14090005">
      <w:start w:val="1"/>
      <w:numFmt w:val="bullet"/>
      <w:lvlText w:val=""/>
      <w:lvlJc w:val="left"/>
      <w:pPr>
        <w:ind w:left="2880" w:hanging="360"/>
      </w:pPr>
      <w:rPr>
        <w:rFonts w:ascii="Wingdings" w:hAnsi="Wingdings" w:hint="default"/>
      </w:rPr>
    </w:lvl>
    <w:lvl w:ilvl="3" w:tplc="14090001">
      <w:start w:val="1"/>
      <w:numFmt w:val="bullet"/>
      <w:lvlText w:val=""/>
      <w:lvlJc w:val="left"/>
      <w:pPr>
        <w:ind w:left="3600" w:hanging="360"/>
      </w:pPr>
      <w:rPr>
        <w:rFonts w:ascii="Symbol" w:hAnsi="Symbol" w:hint="default"/>
      </w:rPr>
    </w:lvl>
    <w:lvl w:ilvl="4" w:tplc="14090003">
      <w:start w:val="1"/>
      <w:numFmt w:val="bullet"/>
      <w:lvlText w:val="o"/>
      <w:lvlJc w:val="left"/>
      <w:pPr>
        <w:ind w:left="4320" w:hanging="360"/>
      </w:pPr>
      <w:rPr>
        <w:rFonts w:ascii="Courier New" w:hAnsi="Courier New" w:cs="Courier New" w:hint="default"/>
      </w:rPr>
    </w:lvl>
    <w:lvl w:ilvl="5" w:tplc="14090005">
      <w:start w:val="1"/>
      <w:numFmt w:val="bullet"/>
      <w:lvlText w:val=""/>
      <w:lvlJc w:val="left"/>
      <w:pPr>
        <w:ind w:left="5040" w:hanging="360"/>
      </w:pPr>
      <w:rPr>
        <w:rFonts w:ascii="Wingdings" w:hAnsi="Wingdings" w:hint="default"/>
      </w:rPr>
    </w:lvl>
    <w:lvl w:ilvl="6" w:tplc="14090001">
      <w:start w:val="1"/>
      <w:numFmt w:val="bullet"/>
      <w:lvlText w:val=""/>
      <w:lvlJc w:val="left"/>
      <w:pPr>
        <w:ind w:left="5760" w:hanging="360"/>
      </w:pPr>
      <w:rPr>
        <w:rFonts w:ascii="Symbol" w:hAnsi="Symbol" w:hint="default"/>
      </w:rPr>
    </w:lvl>
    <w:lvl w:ilvl="7" w:tplc="14090003">
      <w:start w:val="1"/>
      <w:numFmt w:val="bullet"/>
      <w:lvlText w:val="o"/>
      <w:lvlJc w:val="left"/>
      <w:pPr>
        <w:ind w:left="6480" w:hanging="360"/>
      </w:pPr>
      <w:rPr>
        <w:rFonts w:ascii="Courier New" w:hAnsi="Courier New" w:cs="Courier New" w:hint="default"/>
      </w:rPr>
    </w:lvl>
    <w:lvl w:ilvl="8" w:tplc="14090005">
      <w:start w:val="1"/>
      <w:numFmt w:val="bullet"/>
      <w:lvlText w:val=""/>
      <w:lvlJc w:val="left"/>
      <w:pPr>
        <w:ind w:left="7200" w:hanging="360"/>
      </w:pPr>
      <w:rPr>
        <w:rFonts w:ascii="Wingdings" w:hAnsi="Wingdings" w:hint="default"/>
      </w:rPr>
    </w:lvl>
  </w:abstractNum>
  <w:abstractNum w:abstractNumId="5" w15:restartNumberingAfterBreak="0">
    <w:nsid w:val="10B47E5D"/>
    <w:multiLevelType w:val="hybridMultilevel"/>
    <w:tmpl w:val="F9142C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1AD4551"/>
    <w:multiLevelType w:val="hybridMultilevel"/>
    <w:tmpl w:val="87203EA2"/>
    <w:lvl w:ilvl="0" w:tplc="96746F48">
      <w:start w:val="1"/>
      <w:numFmt w:val="decimal"/>
      <w:lvlText w:val="%1."/>
      <w:lvlJc w:val="left"/>
      <w:pPr>
        <w:ind w:left="720" w:hanging="360"/>
      </w:pPr>
      <w:rPr>
        <w:b/>
        <w:bCs/>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95B7E54"/>
    <w:multiLevelType w:val="multilevel"/>
    <w:tmpl w:val="535C78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1B106887"/>
    <w:multiLevelType w:val="hybridMultilevel"/>
    <w:tmpl w:val="8AF8E94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EF13D07"/>
    <w:multiLevelType w:val="hybridMultilevel"/>
    <w:tmpl w:val="E52456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5DF0586"/>
    <w:multiLevelType w:val="hybridMultilevel"/>
    <w:tmpl w:val="B7A840E6"/>
    <w:lvl w:ilvl="0" w:tplc="0472C336">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93A5137"/>
    <w:multiLevelType w:val="hybridMultilevel"/>
    <w:tmpl w:val="FF609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7F352C"/>
    <w:multiLevelType w:val="hybridMultilevel"/>
    <w:tmpl w:val="33521646"/>
    <w:lvl w:ilvl="0" w:tplc="2C70155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3F90FBA"/>
    <w:multiLevelType w:val="hybridMultilevel"/>
    <w:tmpl w:val="87203EA2"/>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3E726F"/>
    <w:multiLevelType w:val="hybridMultilevel"/>
    <w:tmpl w:val="87203EA2"/>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5BF66B2"/>
    <w:multiLevelType w:val="multilevel"/>
    <w:tmpl w:val="FF2CCF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4D0E532A"/>
    <w:multiLevelType w:val="hybridMultilevel"/>
    <w:tmpl w:val="4D7CEC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02030F9"/>
    <w:multiLevelType w:val="hybridMultilevel"/>
    <w:tmpl w:val="CEA8BECC"/>
    <w:lvl w:ilvl="0" w:tplc="4B489566">
      <w:start w:val="5"/>
      <w:numFmt w:val="bullet"/>
      <w:lvlText w:val="-"/>
      <w:lvlJc w:val="left"/>
      <w:pPr>
        <w:ind w:left="720" w:hanging="360"/>
      </w:pPr>
      <w:rPr>
        <w:rFonts w:ascii="Calibri" w:eastAsia="Calibri" w:hAnsi="Calibri"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95A2A8E"/>
    <w:multiLevelType w:val="hybridMultilevel"/>
    <w:tmpl w:val="0E7616F8"/>
    <w:lvl w:ilvl="0" w:tplc="A9A226A6">
      <w:start w:val="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026CF0"/>
    <w:multiLevelType w:val="hybridMultilevel"/>
    <w:tmpl w:val="F4BC6EA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5C32E58"/>
    <w:multiLevelType w:val="multilevel"/>
    <w:tmpl w:val="5E2059E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6F667650"/>
    <w:multiLevelType w:val="hybridMultilevel"/>
    <w:tmpl w:val="232E11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863D76"/>
    <w:multiLevelType w:val="hybridMultilevel"/>
    <w:tmpl w:val="1ACEB87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3" w15:restartNumberingAfterBreak="0">
    <w:nsid w:val="70CF0943"/>
    <w:multiLevelType w:val="multilevel"/>
    <w:tmpl w:val="141E355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715216A4"/>
    <w:multiLevelType w:val="hybridMultilevel"/>
    <w:tmpl w:val="830A8BBE"/>
    <w:lvl w:ilvl="0" w:tplc="A9A226A6">
      <w:start w:val="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1935D9"/>
    <w:multiLevelType w:val="hybridMultilevel"/>
    <w:tmpl w:val="0D248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CB63223"/>
    <w:multiLevelType w:val="hybridMultilevel"/>
    <w:tmpl w:val="3ACCF03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16cid:durableId="470633626">
    <w:abstractNumId w:val="0"/>
  </w:num>
  <w:num w:numId="2" w16cid:durableId="802501520">
    <w:abstractNumId w:val="10"/>
  </w:num>
  <w:num w:numId="3" w16cid:durableId="852960939">
    <w:abstractNumId w:val="12"/>
  </w:num>
  <w:num w:numId="4" w16cid:durableId="461653111">
    <w:abstractNumId w:val="11"/>
  </w:num>
  <w:num w:numId="5" w16cid:durableId="315493561">
    <w:abstractNumId w:val="25"/>
  </w:num>
  <w:num w:numId="6" w16cid:durableId="1517190153">
    <w:abstractNumId w:val="17"/>
  </w:num>
  <w:num w:numId="7" w16cid:durableId="1938368352">
    <w:abstractNumId w:val="1"/>
  </w:num>
  <w:num w:numId="8" w16cid:durableId="668406411">
    <w:abstractNumId w:val="2"/>
  </w:num>
  <w:num w:numId="9" w16cid:durableId="852961668">
    <w:abstractNumId w:val="21"/>
  </w:num>
  <w:num w:numId="10" w16cid:durableId="1784617663">
    <w:abstractNumId w:val="18"/>
  </w:num>
  <w:num w:numId="11" w16cid:durableId="1946382019">
    <w:abstractNumId w:val="24"/>
  </w:num>
  <w:num w:numId="12" w16cid:durableId="1507673586">
    <w:abstractNumId w:val="3"/>
  </w:num>
  <w:num w:numId="13" w16cid:durableId="412702751">
    <w:abstractNumId w:val="6"/>
  </w:num>
  <w:num w:numId="14" w16cid:durableId="2066028065">
    <w:abstractNumId w:val="22"/>
  </w:num>
  <w:num w:numId="15" w16cid:durableId="644553118">
    <w:abstractNumId w:val="26"/>
  </w:num>
  <w:num w:numId="16" w16cid:durableId="1710952008">
    <w:abstractNumId w:val="4"/>
  </w:num>
  <w:num w:numId="17" w16cid:durableId="1387803271">
    <w:abstractNumId w:val="5"/>
  </w:num>
  <w:num w:numId="18" w16cid:durableId="1205630470">
    <w:abstractNumId w:val="9"/>
  </w:num>
  <w:num w:numId="19" w16cid:durableId="979458539">
    <w:abstractNumId w:val="16"/>
  </w:num>
  <w:num w:numId="20" w16cid:durableId="26681296">
    <w:abstractNumId w:val="8"/>
  </w:num>
  <w:num w:numId="21" w16cid:durableId="429542820">
    <w:abstractNumId w:val="19"/>
  </w:num>
  <w:num w:numId="22" w16cid:durableId="268054506">
    <w:abstractNumId w:val="13"/>
  </w:num>
  <w:num w:numId="23" w16cid:durableId="458256336">
    <w:abstractNumId w:val="20"/>
  </w:num>
  <w:num w:numId="24" w16cid:durableId="1037584689">
    <w:abstractNumId w:val="15"/>
  </w:num>
  <w:num w:numId="25" w16cid:durableId="528374335">
    <w:abstractNumId w:val="7"/>
  </w:num>
  <w:num w:numId="26" w16cid:durableId="1861895737">
    <w:abstractNumId w:val="14"/>
  </w:num>
  <w:num w:numId="27" w16cid:durableId="2909437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FEA"/>
    <w:rsid w:val="00003866"/>
    <w:rsid w:val="0000628E"/>
    <w:rsid w:val="00010511"/>
    <w:rsid w:val="0001540A"/>
    <w:rsid w:val="000208A9"/>
    <w:rsid w:val="00023896"/>
    <w:rsid w:val="00025111"/>
    <w:rsid w:val="00043232"/>
    <w:rsid w:val="000465AB"/>
    <w:rsid w:val="00052E18"/>
    <w:rsid w:val="00063A70"/>
    <w:rsid w:val="000807EF"/>
    <w:rsid w:val="00082DBF"/>
    <w:rsid w:val="00084AAE"/>
    <w:rsid w:val="0008783D"/>
    <w:rsid w:val="000930C2"/>
    <w:rsid w:val="0009344A"/>
    <w:rsid w:val="000A11DC"/>
    <w:rsid w:val="000A37BF"/>
    <w:rsid w:val="000A71AA"/>
    <w:rsid w:val="000B65EB"/>
    <w:rsid w:val="000C7227"/>
    <w:rsid w:val="000C7D3A"/>
    <w:rsid w:val="000D4A19"/>
    <w:rsid w:val="000E7332"/>
    <w:rsid w:val="000F115A"/>
    <w:rsid w:val="001028C7"/>
    <w:rsid w:val="001162F9"/>
    <w:rsid w:val="0011707C"/>
    <w:rsid w:val="00130077"/>
    <w:rsid w:val="00132221"/>
    <w:rsid w:val="001408B6"/>
    <w:rsid w:val="00147133"/>
    <w:rsid w:val="001637A5"/>
    <w:rsid w:val="0016555F"/>
    <w:rsid w:val="00172986"/>
    <w:rsid w:val="00176662"/>
    <w:rsid w:val="00176681"/>
    <w:rsid w:val="00182B7E"/>
    <w:rsid w:val="00191E41"/>
    <w:rsid w:val="001961CD"/>
    <w:rsid w:val="001A74AB"/>
    <w:rsid w:val="001C1F00"/>
    <w:rsid w:val="001D3CB7"/>
    <w:rsid w:val="001D484A"/>
    <w:rsid w:val="001D6F8C"/>
    <w:rsid w:val="001E282F"/>
    <w:rsid w:val="001E548D"/>
    <w:rsid w:val="00202624"/>
    <w:rsid w:val="002110B7"/>
    <w:rsid w:val="00216425"/>
    <w:rsid w:val="00232A1F"/>
    <w:rsid w:val="0023400C"/>
    <w:rsid w:val="002367F7"/>
    <w:rsid w:val="002568E3"/>
    <w:rsid w:val="00261E9F"/>
    <w:rsid w:val="002755F2"/>
    <w:rsid w:val="002813F9"/>
    <w:rsid w:val="00285CEA"/>
    <w:rsid w:val="002A1FE6"/>
    <w:rsid w:val="002A2CF0"/>
    <w:rsid w:val="002A62E5"/>
    <w:rsid w:val="002B3A16"/>
    <w:rsid w:val="002B61B0"/>
    <w:rsid w:val="002D0938"/>
    <w:rsid w:val="002D19B5"/>
    <w:rsid w:val="00303EA0"/>
    <w:rsid w:val="0031359E"/>
    <w:rsid w:val="00316E13"/>
    <w:rsid w:val="00321E00"/>
    <w:rsid w:val="00330CA5"/>
    <w:rsid w:val="00334FD8"/>
    <w:rsid w:val="00352178"/>
    <w:rsid w:val="00362441"/>
    <w:rsid w:val="00363E54"/>
    <w:rsid w:val="00370CA7"/>
    <w:rsid w:val="0037604D"/>
    <w:rsid w:val="00377391"/>
    <w:rsid w:val="00380DEB"/>
    <w:rsid w:val="00380DFA"/>
    <w:rsid w:val="0039223D"/>
    <w:rsid w:val="00396D81"/>
    <w:rsid w:val="003A22AB"/>
    <w:rsid w:val="003A40EA"/>
    <w:rsid w:val="003B4C8E"/>
    <w:rsid w:val="003C1C87"/>
    <w:rsid w:val="003C3AC7"/>
    <w:rsid w:val="003C4DCD"/>
    <w:rsid w:val="003C7A37"/>
    <w:rsid w:val="003D1764"/>
    <w:rsid w:val="003D619B"/>
    <w:rsid w:val="003E5288"/>
    <w:rsid w:val="003F0AE3"/>
    <w:rsid w:val="00407A60"/>
    <w:rsid w:val="0041047A"/>
    <w:rsid w:val="00434A96"/>
    <w:rsid w:val="00434FEA"/>
    <w:rsid w:val="00435ABB"/>
    <w:rsid w:val="00436B9B"/>
    <w:rsid w:val="0044379C"/>
    <w:rsid w:val="0045664B"/>
    <w:rsid w:val="00463179"/>
    <w:rsid w:val="00465A64"/>
    <w:rsid w:val="0047039E"/>
    <w:rsid w:val="00482D16"/>
    <w:rsid w:val="00483001"/>
    <w:rsid w:val="00487370"/>
    <w:rsid w:val="004A2123"/>
    <w:rsid w:val="004A39D5"/>
    <w:rsid w:val="004B0D19"/>
    <w:rsid w:val="004B31AD"/>
    <w:rsid w:val="004D0866"/>
    <w:rsid w:val="004F4B8D"/>
    <w:rsid w:val="004F72CD"/>
    <w:rsid w:val="004F75A5"/>
    <w:rsid w:val="00500B49"/>
    <w:rsid w:val="00502B44"/>
    <w:rsid w:val="005077A4"/>
    <w:rsid w:val="005077B6"/>
    <w:rsid w:val="00512253"/>
    <w:rsid w:val="00514E9E"/>
    <w:rsid w:val="00517E37"/>
    <w:rsid w:val="005224F4"/>
    <w:rsid w:val="00525AC3"/>
    <w:rsid w:val="00527E8B"/>
    <w:rsid w:val="00533B4E"/>
    <w:rsid w:val="005351E7"/>
    <w:rsid w:val="0054530F"/>
    <w:rsid w:val="00553873"/>
    <w:rsid w:val="00564483"/>
    <w:rsid w:val="00577868"/>
    <w:rsid w:val="00586D6A"/>
    <w:rsid w:val="0058726A"/>
    <w:rsid w:val="005A4187"/>
    <w:rsid w:val="005B0A2C"/>
    <w:rsid w:val="005B5277"/>
    <w:rsid w:val="005C111E"/>
    <w:rsid w:val="005C18AA"/>
    <w:rsid w:val="005C2383"/>
    <w:rsid w:val="005C515B"/>
    <w:rsid w:val="005E0EE3"/>
    <w:rsid w:val="005E2AB5"/>
    <w:rsid w:val="005E5587"/>
    <w:rsid w:val="0060660D"/>
    <w:rsid w:val="00611F09"/>
    <w:rsid w:val="00625B89"/>
    <w:rsid w:val="00631019"/>
    <w:rsid w:val="00637136"/>
    <w:rsid w:val="0066277F"/>
    <w:rsid w:val="0067079E"/>
    <w:rsid w:val="00675040"/>
    <w:rsid w:val="0067552C"/>
    <w:rsid w:val="00677EE8"/>
    <w:rsid w:val="006A15A4"/>
    <w:rsid w:val="006A18E0"/>
    <w:rsid w:val="006B6DAF"/>
    <w:rsid w:val="006D3FE4"/>
    <w:rsid w:val="006D5CA6"/>
    <w:rsid w:val="006D7783"/>
    <w:rsid w:val="006E3E33"/>
    <w:rsid w:val="006F179E"/>
    <w:rsid w:val="00701D26"/>
    <w:rsid w:val="007057CA"/>
    <w:rsid w:val="00715927"/>
    <w:rsid w:val="007169AB"/>
    <w:rsid w:val="0074746E"/>
    <w:rsid w:val="00757B2E"/>
    <w:rsid w:val="00762CBC"/>
    <w:rsid w:val="0076308E"/>
    <w:rsid w:val="0079041E"/>
    <w:rsid w:val="007A64CA"/>
    <w:rsid w:val="007C06AE"/>
    <w:rsid w:val="007C3DB5"/>
    <w:rsid w:val="007D7826"/>
    <w:rsid w:val="007E4C4B"/>
    <w:rsid w:val="00801628"/>
    <w:rsid w:val="00816584"/>
    <w:rsid w:val="00820670"/>
    <w:rsid w:val="008218AF"/>
    <w:rsid w:val="0082560F"/>
    <w:rsid w:val="00832087"/>
    <w:rsid w:val="00834FB0"/>
    <w:rsid w:val="008372F8"/>
    <w:rsid w:val="00843EE4"/>
    <w:rsid w:val="008463BC"/>
    <w:rsid w:val="00847063"/>
    <w:rsid w:val="00847D15"/>
    <w:rsid w:val="0088531C"/>
    <w:rsid w:val="00897530"/>
    <w:rsid w:val="008C076C"/>
    <w:rsid w:val="008D1843"/>
    <w:rsid w:val="008D59A2"/>
    <w:rsid w:val="008D6D49"/>
    <w:rsid w:val="008F05C9"/>
    <w:rsid w:val="009037BB"/>
    <w:rsid w:val="009140ED"/>
    <w:rsid w:val="00933557"/>
    <w:rsid w:val="009345A3"/>
    <w:rsid w:val="00942263"/>
    <w:rsid w:val="00943B9C"/>
    <w:rsid w:val="0095355E"/>
    <w:rsid w:val="009547EB"/>
    <w:rsid w:val="00954903"/>
    <w:rsid w:val="00964630"/>
    <w:rsid w:val="00966D17"/>
    <w:rsid w:val="00981135"/>
    <w:rsid w:val="00981ECA"/>
    <w:rsid w:val="009841F8"/>
    <w:rsid w:val="0099788A"/>
    <w:rsid w:val="009B078A"/>
    <w:rsid w:val="009B275E"/>
    <w:rsid w:val="009C775D"/>
    <w:rsid w:val="009D2842"/>
    <w:rsid w:val="009D61D8"/>
    <w:rsid w:val="009E19CE"/>
    <w:rsid w:val="009F04A7"/>
    <w:rsid w:val="00A231B2"/>
    <w:rsid w:val="00A30CC7"/>
    <w:rsid w:val="00A4019B"/>
    <w:rsid w:val="00A43ABB"/>
    <w:rsid w:val="00A52016"/>
    <w:rsid w:val="00A55D61"/>
    <w:rsid w:val="00A8115B"/>
    <w:rsid w:val="00A84C6D"/>
    <w:rsid w:val="00A86711"/>
    <w:rsid w:val="00A967FC"/>
    <w:rsid w:val="00AA00B5"/>
    <w:rsid w:val="00AB4BFE"/>
    <w:rsid w:val="00AC42C6"/>
    <w:rsid w:val="00AD7EB8"/>
    <w:rsid w:val="00B063D1"/>
    <w:rsid w:val="00B16A40"/>
    <w:rsid w:val="00B26AFB"/>
    <w:rsid w:val="00B271BC"/>
    <w:rsid w:val="00B33568"/>
    <w:rsid w:val="00B37784"/>
    <w:rsid w:val="00B37F2A"/>
    <w:rsid w:val="00B461FE"/>
    <w:rsid w:val="00B53B6E"/>
    <w:rsid w:val="00B55126"/>
    <w:rsid w:val="00B649BD"/>
    <w:rsid w:val="00B66354"/>
    <w:rsid w:val="00B665C7"/>
    <w:rsid w:val="00B666D5"/>
    <w:rsid w:val="00B72F84"/>
    <w:rsid w:val="00B75094"/>
    <w:rsid w:val="00B94D86"/>
    <w:rsid w:val="00BA0AA0"/>
    <w:rsid w:val="00BB5BF3"/>
    <w:rsid w:val="00BC3542"/>
    <w:rsid w:val="00BD62EA"/>
    <w:rsid w:val="00BE037C"/>
    <w:rsid w:val="00BF4B36"/>
    <w:rsid w:val="00BF7836"/>
    <w:rsid w:val="00C0268D"/>
    <w:rsid w:val="00C028F5"/>
    <w:rsid w:val="00C075D0"/>
    <w:rsid w:val="00C075FF"/>
    <w:rsid w:val="00C1177E"/>
    <w:rsid w:val="00C11DFD"/>
    <w:rsid w:val="00C206AD"/>
    <w:rsid w:val="00C23D0E"/>
    <w:rsid w:val="00C26182"/>
    <w:rsid w:val="00C37D76"/>
    <w:rsid w:val="00C429F4"/>
    <w:rsid w:val="00C54085"/>
    <w:rsid w:val="00C6203D"/>
    <w:rsid w:val="00C6541D"/>
    <w:rsid w:val="00C679F5"/>
    <w:rsid w:val="00C7112F"/>
    <w:rsid w:val="00C8267F"/>
    <w:rsid w:val="00C9232B"/>
    <w:rsid w:val="00C949E0"/>
    <w:rsid w:val="00CA463F"/>
    <w:rsid w:val="00CA4E49"/>
    <w:rsid w:val="00CB0CDD"/>
    <w:rsid w:val="00CB273C"/>
    <w:rsid w:val="00CD0361"/>
    <w:rsid w:val="00CD08F9"/>
    <w:rsid w:val="00CD0A03"/>
    <w:rsid w:val="00CE3488"/>
    <w:rsid w:val="00CE5148"/>
    <w:rsid w:val="00CE5B59"/>
    <w:rsid w:val="00D003B6"/>
    <w:rsid w:val="00D05EFB"/>
    <w:rsid w:val="00D07C7E"/>
    <w:rsid w:val="00D24E43"/>
    <w:rsid w:val="00D25BFF"/>
    <w:rsid w:val="00D3096A"/>
    <w:rsid w:val="00D31ADE"/>
    <w:rsid w:val="00D33393"/>
    <w:rsid w:val="00D414AE"/>
    <w:rsid w:val="00D43860"/>
    <w:rsid w:val="00D47F9E"/>
    <w:rsid w:val="00D501A6"/>
    <w:rsid w:val="00D572AF"/>
    <w:rsid w:val="00D628C6"/>
    <w:rsid w:val="00D826C1"/>
    <w:rsid w:val="00D871F2"/>
    <w:rsid w:val="00D930A9"/>
    <w:rsid w:val="00D97643"/>
    <w:rsid w:val="00DB2150"/>
    <w:rsid w:val="00DB3DE6"/>
    <w:rsid w:val="00DB54A0"/>
    <w:rsid w:val="00DB6BF7"/>
    <w:rsid w:val="00DD347E"/>
    <w:rsid w:val="00DE21E5"/>
    <w:rsid w:val="00DF414F"/>
    <w:rsid w:val="00E065D1"/>
    <w:rsid w:val="00E071E3"/>
    <w:rsid w:val="00E25E9E"/>
    <w:rsid w:val="00E270F9"/>
    <w:rsid w:val="00E30ABE"/>
    <w:rsid w:val="00E404EF"/>
    <w:rsid w:val="00E4079E"/>
    <w:rsid w:val="00E426D2"/>
    <w:rsid w:val="00E439D5"/>
    <w:rsid w:val="00E51E24"/>
    <w:rsid w:val="00E60809"/>
    <w:rsid w:val="00E75C20"/>
    <w:rsid w:val="00E870BF"/>
    <w:rsid w:val="00E94749"/>
    <w:rsid w:val="00E95D94"/>
    <w:rsid w:val="00E977BF"/>
    <w:rsid w:val="00EA0DAD"/>
    <w:rsid w:val="00EA19F4"/>
    <w:rsid w:val="00EA3E50"/>
    <w:rsid w:val="00EB2977"/>
    <w:rsid w:val="00EB3381"/>
    <w:rsid w:val="00EB5A28"/>
    <w:rsid w:val="00EB5C43"/>
    <w:rsid w:val="00EC2120"/>
    <w:rsid w:val="00EC34CD"/>
    <w:rsid w:val="00EC4B97"/>
    <w:rsid w:val="00EC52B6"/>
    <w:rsid w:val="00EC5E04"/>
    <w:rsid w:val="00ED7062"/>
    <w:rsid w:val="00ED75A3"/>
    <w:rsid w:val="00EE32FC"/>
    <w:rsid w:val="00EF2E81"/>
    <w:rsid w:val="00EF4418"/>
    <w:rsid w:val="00EF4CD2"/>
    <w:rsid w:val="00EF7853"/>
    <w:rsid w:val="00F1750B"/>
    <w:rsid w:val="00F23129"/>
    <w:rsid w:val="00F45092"/>
    <w:rsid w:val="00F54228"/>
    <w:rsid w:val="00F54A41"/>
    <w:rsid w:val="00F61437"/>
    <w:rsid w:val="00F665CD"/>
    <w:rsid w:val="00F7526B"/>
    <w:rsid w:val="00F76BE3"/>
    <w:rsid w:val="00F8182B"/>
    <w:rsid w:val="00F86663"/>
    <w:rsid w:val="00F95AA3"/>
    <w:rsid w:val="00FB6FB9"/>
    <w:rsid w:val="00FB7EEA"/>
    <w:rsid w:val="00FC6FE9"/>
    <w:rsid w:val="00FD1442"/>
    <w:rsid w:val="00FD14A6"/>
    <w:rsid w:val="00FD6266"/>
    <w:rsid w:val="00FE52BA"/>
    <w:rsid w:val="00FF02E3"/>
    <w:rsid w:val="05831B7D"/>
    <w:rsid w:val="2CDED8D7"/>
    <w:rsid w:val="68B8A08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79AA28"/>
  <w15:docId w15:val="{99F6AD1B-A6B4-4D09-A919-88EB1CF6D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39E"/>
    <w:rPr>
      <w:lang w:val="en-NZ" w:eastAsia="en-NZ"/>
    </w:rPr>
  </w:style>
  <w:style w:type="paragraph" w:styleId="Heading1">
    <w:name w:val="heading 1"/>
    <w:basedOn w:val="Normal"/>
    <w:next w:val="Normal"/>
    <w:link w:val="Heading1Char"/>
    <w:uiPriority w:val="9"/>
    <w:qFormat/>
    <w:rsid w:val="00E071E3"/>
    <w:pPr>
      <w:keepNext/>
      <w:keepLines/>
      <w:spacing w:before="240" w:after="0"/>
      <w:outlineLvl w:val="0"/>
    </w:pPr>
    <w:rPr>
      <w:rFonts w:asciiTheme="majorHAnsi" w:eastAsiaTheme="majorEastAsia" w:hAnsiTheme="majorHAnsi" w:cstheme="majorBidi"/>
      <w:color w:val="4B1758" w:themeColor="accent1" w:themeShade="BF"/>
      <w:sz w:val="32"/>
      <w:szCs w:val="32"/>
    </w:rPr>
  </w:style>
  <w:style w:type="paragraph" w:styleId="Heading2">
    <w:name w:val="heading 2"/>
    <w:basedOn w:val="Normal"/>
    <w:next w:val="Normal"/>
    <w:link w:val="Heading2Char"/>
    <w:uiPriority w:val="9"/>
    <w:unhideWhenUsed/>
    <w:qFormat/>
    <w:rsid w:val="00E071E3"/>
    <w:pPr>
      <w:keepNext/>
      <w:keepLines/>
      <w:spacing w:before="40" w:after="0"/>
      <w:outlineLvl w:val="1"/>
    </w:pPr>
    <w:rPr>
      <w:rFonts w:asciiTheme="majorHAnsi" w:eastAsiaTheme="majorEastAsia" w:hAnsiTheme="majorHAnsi" w:cstheme="majorBidi"/>
      <w:color w:val="4B1758" w:themeColor="accent1" w:themeShade="BF"/>
      <w:sz w:val="26"/>
      <w:szCs w:val="26"/>
    </w:rPr>
  </w:style>
  <w:style w:type="paragraph" w:styleId="Heading3">
    <w:name w:val="heading 3"/>
    <w:basedOn w:val="Normal"/>
    <w:next w:val="Normal"/>
    <w:link w:val="Heading3Char"/>
    <w:uiPriority w:val="9"/>
    <w:semiHidden/>
    <w:unhideWhenUsed/>
    <w:qFormat/>
    <w:rsid w:val="00330CA5"/>
    <w:pPr>
      <w:keepNext/>
      <w:keepLines/>
      <w:spacing w:before="40" w:after="0"/>
      <w:outlineLvl w:val="2"/>
    </w:pPr>
    <w:rPr>
      <w:rFonts w:asciiTheme="majorHAnsi" w:eastAsiaTheme="majorEastAsia" w:hAnsiTheme="majorHAnsi" w:cstheme="majorBidi"/>
      <w:color w:val="320F3A"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F2A"/>
    <w:rPr>
      <w:rFonts w:cs="Times New Roman"/>
      <w:color w:val="EDC93E" w:themeColor="hyperlink"/>
      <w:u w:val="single"/>
    </w:rPr>
  </w:style>
  <w:style w:type="table" w:styleId="TableGrid">
    <w:name w:val="Table Grid"/>
    <w:basedOn w:val="TableNormal"/>
    <w:uiPriority w:val="39"/>
    <w:rsid w:val="00981ECA"/>
    <w:pPr>
      <w:spacing w:after="0" w:line="240" w:lineRule="auto"/>
    </w:pPr>
    <w:rPr>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60"/>
    <w:qFormat/>
    <w:rsid w:val="001D3CB7"/>
    <w:pPr>
      <w:pBdr>
        <w:bottom w:val="single" w:sz="4" w:space="4" w:color="4F81BD"/>
      </w:pBdr>
      <w:spacing w:before="200" w:after="280" w:line="240" w:lineRule="auto"/>
      <w:ind w:left="936" w:right="936"/>
    </w:pPr>
    <w:rPr>
      <w:rFonts w:ascii="Cambria" w:hAnsi="Cambria"/>
      <w:b/>
      <w:bCs/>
      <w:i/>
      <w:iCs/>
      <w:color w:val="4F81BD"/>
      <w:sz w:val="24"/>
      <w:szCs w:val="24"/>
      <w:lang w:val="en-US" w:eastAsia="en-US"/>
    </w:rPr>
  </w:style>
  <w:style w:type="character" w:customStyle="1" w:styleId="IntenseQuoteChar">
    <w:name w:val="Intense Quote Char"/>
    <w:basedOn w:val="DefaultParagraphFont"/>
    <w:link w:val="IntenseQuote"/>
    <w:uiPriority w:val="60"/>
    <w:locked/>
    <w:rsid w:val="001D3CB7"/>
    <w:rPr>
      <w:rFonts w:ascii="Cambria" w:hAnsi="Cambria" w:cs="Times New Roman"/>
      <w:b/>
      <w:bCs/>
      <w:i/>
      <w:iCs/>
      <w:color w:val="4F81BD"/>
      <w:sz w:val="24"/>
      <w:szCs w:val="24"/>
      <w:lang w:val="en-US" w:eastAsia="en-US"/>
    </w:rPr>
  </w:style>
  <w:style w:type="character" w:customStyle="1" w:styleId="st">
    <w:name w:val="st"/>
    <w:basedOn w:val="DefaultParagraphFont"/>
    <w:rsid w:val="00202624"/>
    <w:rPr>
      <w:rFonts w:cs="Times New Roman"/>
    </w:rPr>
  </w:style>
  <w:style w:type="paragraph" w:styleId="NoSpacing">
    <w:name w:val="No Spacing"/>
    <w:uiPriority w:val="1"/>
    <w:qFormat/>
    <w:rsid w:val="00533B4E"/>
    <w:pPr>
      <w:spacing w:after="0" w:line="240" w:lineRule="auto"/>
    </w:pPr>
    <w:rPr>
      <w:lang w:eastAsia="en-US"/>
    </w:rPr>
  </w:style>
  <w:style w:type="paragraph" w:styleId="BalloonText">
    <w:name w:val="Balloon Text"/>
    <w:basedOn w:val="Normal"/>
    <w:link w:val="BalloonTextChar"/>
    <w:uiPriority w:val="99"/>
    <w:semiHidden/>
    <w:unhideWhenUsed/>
    <w:rsid w:val="00352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178"/>
    <w:rPr>
      <w:rFonts w:ascii="Tahoma" w:hAnsi="Tahoma" w:cs="Tahoma"/>
      <w:sz w:val="16"/>
      <w:szCs w:val="16"/>
      <w:lang w:val="en-NZ" w:eastAsia="en-NZ"/>
    </w:rPr>
  </w:style>
  <w:style w:type="paragraph" w:styleId="NormalWeb">
    <w:name w:val="Normal (Web)"/>
    <w:basedOn w:val="Normal"/>
    <w:uiPriority w:val="99"/>
    <w:unhideWhenUsed/>
    <w:rsid w:val="004F75A5"/>
    <w:pPr>
      <w:spacing w:before="100" w:beforeAutospacing="1" w:after="100" w:afterAutospacing="1" w:line="240" w:lineRule="auto"/>
    </w:pPr>
    <w:rPr>
      <w:rFonts w:ascii="Times New Roman" w:eastAsia="Times New Roman" w:hAnsi="Times New Roman"/>
      <w:sz w:val="24"/>
      <w:szCs w:val="24"/>
      <w:lang w:val="en-AU" w:eastAsia="en-AU"/>
    </w:rPr>
  </w:style>
  <w:style w:type="paragraph" w:styleId="ListParagraph">
    <w:name w:val="List Paragraph"/>
    <w:basedOn w:val="Normal"/>
    <w:uiPriority w:val="34"/>
    <w:qFormat/>
    <w:rsid w:val="00010511"/>
    <w:pPr>
      <w:spacing w:after="0" w:line="240" w:lineRule="auto"/>
      <w:ind w:left="720"/>
      <w:contextualSpacing/>
    </w:pPr>
    <w:rPr>
      <w:rFonts w:eastAsiaTheme="minorHAnsi" w:cstheme="minorBidi"/>
      <w:sz w:val="24"/>
      <w:szCs w:val="24"/>
      <w:lang w:eastAsia="en-US"/>
    </w:rPr>
  </w:style>
  <w:style w:type="paragraph" w:styleId="Header">
    <w:name w:val="header"/>
    <w:basedOn w:val="Normal"/>
    <w:link w:val="HeaderChar"/>
    <w:uiPriority w:val="99"/>
    <w:unhideWhenUsed/>
    <w:rsid w:val="00B46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1FE"/>
    <w:rPr>
      <w:lang w:val="en-NZ" w:eastAsia="en-NZ"/>
    </w:rPr>
  </w:style>
  <w:style w:type="paragraph" w:styleId="Footer">
    <w:name w:val="footer"/>
    <w:basedOn w:val="Normal"/>
    <w:link w:val="FooterChar"/>
    <w:uiPriority w:val="99"/>
    <w:unhideWhenUsed/>
    <w:rsid w:val="00B46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1FE"/>
    <w:rPr>
      <w:lang w:val="en-NZ" w:eastAsia="en-NZ"/>
    </w:rPr>
  </w:style>
  <w:style w:type="character" w:customStyle="1" w:styleId="Heading1Char">
    <w:name w:val="Heading 1 Char"/>
    <w:basedOn w:val="DefaultParagraphFont"/>
    <w:link w:val="Heading1"/>
    <w:uiPriority w:val="9"/>
    <w:rsid w:val="00E071E3"/>
    <w:rPr>
      <w:rFonts w:asciiTheme="majorHAnsi" w:eastAsiaTheme="majorEastAsia" w:hAnsiTheme="majorHAnsi" w:cstheme="majorBidi"/>
      <w:color w:val="4B1758" w:themeColor="accent1" w:themeShade="BF"/>
      <w:sz w:val="32"/>
      <w:szCs w:val="32"/>
      <w:lang w:val="en-NZ" w:eastAsia="en-NZ"/>
    </w:rPr>
  </w:style>
  <w:style w:type="character" w:customStyle="1" w:styleId="Heading2Char">
    <w:name w:val="Heading 2 Char"/>
    <w:basedOn w:val="DefaultParagraphFont"/>
    <w:link w:val="Heading2"/>
    <w:uiPriority w:val="9"/>
    <w:rsid w:val="00E071E3"/>
    <w:rPr>
      <w:rFonts w:asciiTheme="majorHAnsi" w:eastAsiaTheme="majorEastAsia" w:hAnsiTheme="majorHAnsi" w:cstheme="majorBidi"/>
      <w:color w:val="4B1758" w:themeColor="accent1" w:themeShade="BF"/>
      <w:sz w:val="26"/>
      <w:szCs w:val="26"/>
      <w:lang w:val="en-NZ" w:eastAsia="en-NZ"/>
    </w:rPr>
  </w:style>
  <w:style w:type="character" w:styleId="Strong">
    <w:name w:val="Strong"/>
    <w:basedOn w:val="DefaultParagraphFont"/>
    <w:uiPriority w:val="22"/>
    <w:qFormat/>
    <w:rsid w:val="000A71AA"/>
    <w:rPr>
      <w:b/>
      <w:bCs/>
    </w:rPr>
  </w:style>
  <w:style w:type="paragraph" w:customStyle="1" w:styleId="Default">
    <w:name w:val="Default"/>
    <w:rsid w:val="00C075FF"/>
    <w:pPr>
      <w:autoSpaceDE w:val="0"/>
      <w:autoSpaceDN w:val="0"/>
      <w:adjustRightInd w:val="0"/>
      <w:spacing w:after="0" w:line="240" w:lineRule="auto"/>
    </w:pPr>
    <w:rPr>
      <w:rFonts w:ascii="Calibri" w:hAnsi="Calibri" w:cs="Calibri"/>
      <w:color w:val="000000"/>
      <w:sz w:val="24"/>
      <w:szCs w:val="24"/>
      <w:lang w:val="en-NZ"/>
    </w:rPr>
  </w:style>
  <w:style w:type="character" w:customStyle="1" w:styleId="Heading3Char">
    <w:name w:val="Heading 3 Char"/>
    <w:basedOn w:val="DefaultParagraphFont"/>
    <w:link w:val="Heading3"/>
    <w:uiPriority w:val="9"/>
    <w:semiHidden/>
    <w:rsid w:val="00330CA5"/>
    <w:rPr>
      <w:rFonts w:asciiTheme="majorHAnsi" w:eastAsiaTheme="majorEastAsia" w:hAnsiTheme="majorHAnsi" w:cstheme="majorBidi"/>
      <w:color w:val="320F3A" w:themeColor="accent1" w:themeShade="7F"/>
      <w:sz w:val="24"/>
      <w:szCs w:val="24"/>
      <w:lang w:val="en-NZ" w:eastAsia="en-NZ"/>
    </w:rPr>
  </w:style>
  <w:style w:type="character" w:styleId="UnresolvedMention">
    <w:name w:val="Unresolved Mention"/>
    <w:basedOn w:val="DefaultParagraphFont"/>
    <w:uiPriority w:val="99"/>
    <w:semiHidden/>
    <w:unhideWhenUsed/>
    <w:rsid w:val="00330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92755">
      <w:bodyDiv w:val="1"/>
      <w:marLeft w:val="0"/>
      <w:marRight w:val="0"/>
      <w:marTop w:val="0"/>
      <w:marBottom w:val="0"/>
      <w:divBdr>
        <w:top w:val="none" w:sz="0" w:space="0" w:color="auto"/>
        <w:left w:val="none" w:sz="0" w:space="0" w:color="auto"/>
        <w:bottom w:val="none" w:sz="0" w:space="0" w:color="auto"/>
        <w:right w:val="none" w:sz="0" w:space="0" w:color="auto"/>
      </w:divBdr>
    </w:div>
    <w:div w:id="465665736">
      <w:bodyDiv w:val="1"/>
      <w:marLeft w:val="0"/>
      <w:marRight w:val="0"/>
      <w:marTop w:val="0"/>
      <w:marBottom w:val="0"/>
      <w:divBdr>
        <w:top w:val="none" w:sz="0" w:space="0" w:color="auto"/>
        <w:left w:val="none" w:sz="0" w:space="0" w:color="auto"/>
        <w:bottom w:val="none" w:sz="0" w:space="0" w:color="auto"/>
        <w:right w:val="none" w:sz="0" w:space="0" w:color="auto"/>
      </w:divBdr>
    </w:div>
    <w:div w:id="513231240">
      <w:bodyDiv w:val="1"/>
      <w:marLeft w:val="0"/>
      <w:marRight w:val="0"/>
      <w:marTop w:val="0"/>
      <w:marBottom w:val="0"/>
      <w:divBdr>
        <w:top w:val="none" w:sz="0" w:space="0" w:color="auto"/>
        <w:left w:val="none" w:sz="0" w:space="0" w:color="auto"/>
        <w:bottom w:val="none" w:sz="0" w:space="0" w:color="auto"/>
        <w:right w:val="none" w:sz="0" w:space="0" w:color="auto"/>
      </w:divBdr>
    </w:div>
    <w:div w:id="530340962">
      <w:bodyDiv w:val="1"/>
      <w:marLeft w:val="0"/>
      <w:marRight w:val="0"/>
      <w:marTop w:val="0"/>
      <w:marBottom w:val="0"/>
      <w:divBdr>
        <w:top w:val="none" w:sz="0" w:space="0" w:color="auto"/>
        <w:left w:val="none" w:sz="0" w:space="0" w:color="auto"/>
        <w:bottom w:val="none" w:sz="0" w:space="0" w:color="auto"/>
        <w:right w:val="none" w:sz="0" w:space="0" w:color="auto"/>
      </w:divBdr>
    </w:div>
    <w:div w:id="572936601">
      <w:bodyDiv w:val="1"/>
      <w:marLeft w:val="0"/>
      <w:marRight w:val="0"/>
      <w:marTop w:val="0"/>
      <w:marBottom w:val="0"/>
      <w:divBdr>
        <w:top w:val="none" w:sz="0" w:space="0" w:color="auto"/>
        <w:left w:val="none" w:sz="0" w:space="0" w:color="auto"/>
        <w:bottom w:val="none" w:sz="0" w:space="0" w:color="auto"/>
        <w:right w:val="none" w:sz="0" w:space="0" w:color="auto"/>
      </w:divBdr>
    </w:div>
    <w:div w:id="619721094">
      <w:bodyDiv w:val="1"/>
      <w:marLeft w:val="0"/>
      <w:marRight w:val="0"/>
      <w:marTop w:val="0"/>
      <w:marBottom w:val="0"/>
      <w:divBdr>
        <w:top w:val="none" w:sz="0" w:space="0" w:color="auto"/>
        <w:left w:val="none" w:sz="0" w:space="0" w:color="auto"/>
        <w:bottom w:val="none" w:sz="0" w:space="0" w:color="auto"/>
        <w:right w:val="none" w:sz="0" w:space="0" w:color="auto"/>
      </w:divBdr>
    </w:div>
    <w:div w:id="666329050">
      <w:bodyDiv w:val="1"/>
      <w:marLeft w:val="0"/>
      <w:marRight w:val="0"/>
      <w:marTop w:val="0"/>
      <w:marBottom w:val="0"/>
      <w:divBdr>
        <w:top w:val="none" w:sz="0" w:space="0" w:color="auto"/>
        <w:left w:val="none" w:sz="0" w:space="0" w:color="auto"/>
        <w:bottom w:val="none" w:sz="0" w:space="0" w:color="auto"/>
        <w:right w:val="none" w:sz="0" w:space="0" w:color="auto"/>
      </w:divBdr>
    </w:div>
    <w:div w:id="686755370">
      <w:bodyDiv w:val="1"/>
      <w:marLeft w:val="0"/>
      <w:marRight w:val="0"/>
      <w:marTop w:val="0"/>
      <w:marBottom w:val="0"/>
      <w:divBdr>
        <w:top w:val="none" w:sz="0" w:space="0" w:color="auto"/>
        <w:left w:val="none" w:sz="0" w:space="0" w:color="auto"/>
        <w:bottom w:val="none" w:sz="0" w:space="0" w:color="auto"/>
        <w:right w:val="none" w:sz="0" w:space="0" w:color="auto"/>
      </w:divBdr>
    </w:div>
    <w:div w:id="951477142">
      <w:marLeft w:val="0"/>
      <w:marRight w:val="0"/>
      <w:marTop w:val="0"/>
      <w:marBottom w:val="0"/>
      <w:divBdr>
        <w:top w:val="none" w:sz="0" w:space="0" w:color="auto"/>
        <w:left w:val="none" w:sz="0" w:space="0" w:color="auto"/>
        <w:bottom w:val="none" w:sz="0" w:space="0" w:color="auto"/>
        <w:right w:val="none" w:sz="0" w:space="0" w:color="auto"/>
      </w:divBdr>
    </w:div>
    <w:div w:id="1171412583">
      <w:bodyDiv w:val="1"/>
      <w:marLeft w:val="0"/>
      <w:marRight w:val="0"/>
      <w:marTop w:val="0"/>
      <w:marBottom w:val="0"/>
      <w:divBdr>
        <w:top w:val="none" w:sz="0" w:space="0" w:color="auto"/>
        <w:left w:val="none" w:sz="0" w:space="0" w:color="auto"/>
        <w:bottom w:val="none" w:sz="0" w:space="0" w:color="auto"/>
        <w:right w:val="none" w:sz="0" w:space="0" w:color="auto"/>
      </w:divBdr>
    </w:div>
    <w:div w:id="1394891547">
      <w:bodyDiv w:val="1"/>
      <w:marLeft w:val="0"/>
      <w:marRight w:val="0"/>
      <w:marTop w:val="0"/>
      <w:marBottom w:val="0"/>
      <w:divBdr>
        <w:top w:val="none" w:sz="0" w:space="0" w:color="auto"/>
        <w:left w:val="none" w:sz="0" w:space="0" w:color="auto"/>
        <w:bottom w:val="none" w:sz="0" w:space="0" w:color="auto"/>
        <w:right w:val="none" w:sz="0" w:space="0" w:color="auto"/>
      </w:divBdr>
    </w:div>
    <w:div w:id="1429278802">
      <w:bodyDiv w:val="1"/>
      <w:marLeft w:val="0"/>
      <w:marRight w:val="0"/>
      <w:marTop w:val="0"/>
      <w:marBottom w:val="0"/>
      <w:divBdr>
        <w:top w:val="none" w:sz="0" w:space="0" w:color="auto"/>
        <w:left w:val="none" w:sz="0" w:space="0" w:color="auto"/>
        <w:bottom w:val="none" w:sz="0" w:space="0" w:color="auto"/>
        <w:right w:val="none" w:sz="0" w:space="0" w:color="auto"/>
      </w:divBdr>
    </w:div>
    <w:div w:id="1584727129">
      <w:bodyDiv w:val="1"/>
      <w:marLeft w:val="0"/>
      <w:marRight w:val="0"/>
      <w:marTop w:val="0"/>
      <w:marBottom w:val="0"/>
      <w:divBdr>
        <w:top w:val="none" w:sz="0" w:space="0" w:color="auto"/>
        <w:left w:val="none" w:sz="0" w:space="0" w:color="auto"/>
        <w:bottom w:val="none" w:sz="0" w:space="0" w:color="auto"/>
        <w:right w:val="none" w:sz="0" w:space="0" w:color="auto"/>
      </w:divBdr>
    </w:div>
    <w:div w:id="1752775875">
      <w:bodyDiv w:val="1"/>
      <w:marLeft w:val="0"/>
      <w:marRight w:val="0"/>
      <w:marTop w:val="0"/>
      <w:marBottom w:val="0"/>
      <w:divBdr>
        <w:top w:val="none" w:sz="0" w:space="0" w:color="auto"/>
        <w:left w:val="none" w:sz="0" w:space="0" w:color="auto"/>
        <w:bottom w:val="none" w:sz="0" w:space="0" w:color="auto"/>
        <w:right w:val="none" w:sz="0" w:space="0" w:color="auto"/>
      </w:divBdr>
    </w:div>
    <w:div w:id="1899170929">
      <w:bodyDiv w:val="1"/>
      <w:marLeft w:val="0"/>
      <w:marRight w:val="0"/>
      <w:marTop w:val="0"/>
      <w:marBottom w:val="0"/>
      <w:divBdr>
        <w:top w:val="none" w:sz="0" w:space="0" w:color="auto"/>
        <w:left w:val="none" w:sz="0" w:space="0" w:color="auto"/>
        <w:bottom w:val="none" w:sz="0" w:space="0" w:color="auto"/>
        <w:right w:val="none" w:sz="0" w:space="0" w:color="auto"/>
      </w:divBdr>
    </w:div>
    <w:div w:id="2108696415">
      <w:bodyDiv w:val="1"/>
      <w:marLeft w:val="0"/>
      <w:marRight w:val="0"/>
      <w:marTop w:val="0"/>
      <w:marBottom w:val="0"/>
      <w:divBdr>
        <w:top w:val="none" w:sz="0" w:space="0" w:color="auto"/>
        <w:left w:val="none" w:sz="0" w:space="0" w:color="auto"/>
        <w:bottom w:val="none" w:sz="0" w:space="0" w:color="auto"/>
        <w:right w:val="none" w:sz="0" w:space="0" w:color="auto"/>
      </w:divBdr>
      <w:divsChild>
        <w:div w:id="1038049834">
          <w:marLeft w:val="0"/>
          <w:marRight w:val="0"/>
          <w:marTop w:val="0"/>
          <w:marBottom w:val="0"/>
          <w:divBdr>
            <w:top w:val="none" w:sz="0" w:space="0" w:color="auto"/>
            <w:left w:val="none" w:sz="0" w:space="0" w:color="auto"/>
            <w:bottom w:val="none" w:sz="0" w:space="0" w:color="auto"/>
            <w:right w:val="none" w:sz="0" w:space="0" w:color="auto"/>
          </w:divBdr>
        </w:div>
        <w:div w:id="2045398608">
          <w:marLeft w:val="0"/>
          <w:marRight w:val="0"/>
          <w:marTop w:val="0"/>
          <w:marBottom w:val="0"/>
          <w:divBdr>
            <w:top w:val="none" w:sz="0" w:space="0" w:color="auto"/>
            <w:left w:val="none" w:sz="0" w:space="0" w:color="auto"/>
            <w:bottom w:val="none" w:sz="0" w:space="0" w:color="auto"/>
            <w:right w:val="none" w:sz="0" w:space="0" w:color="auto"/>
          </w:divBdr>
        </w:div>
      </w:divsChild>
    </w:div>
    <w:div w:id="2142141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Brewers Guild">
  <a:themeElements>
    <a:clrScheme name="Brewers Guild">
      <a:dk1>
        <a:srgbClr val="000000"/>
      </a:dk1>
      <a:lt1>
        <a:srgbClr val="000000"/>
      </a:lt1>
      <a:dk2>
        <a:srgbClr val="FFFFFF"/>
      </a:dk2>
      <a:lt2>
        <a:srgbClr val="FFFFFF"/>
      </a:lt2>
      <a:accent1>
        <a:srgbClr val="651F76"/>
      </a:accent1>
      <a:accent2>
        <a:srgbClr val="651F76"/>
      </a:accent2>
      <a:accent3>
        <a:srgbClr val="651F76"/>
      </a:accent3>
      <a:accent4>
        <a:srgbClr val="651F76"/>
      </a:accent4>
      <a:accent5>
        <a:srgbClr val="651F76"/>
      </a:accent5>
      <a:accent6>
        <a:srgbClr val="651F76"/>
      </a:accent6>
      <a:hlink>
        <a:srgbClr val="EDC93E"/>
      </a:hlink>
      <a:folHlink>
        <a:srgbClr val="A7D133"/>
      </a:folHlink>
    </a:clrScheme>
    <a:fontScheme name="Brewers Guild">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e76667-6579-47ef-b6f3-77400c01da05" xsi:nil="true"/>
    <lcf76f155ced4ddcb4097134ff3c332f xmlns="2d5b6154-8ca9-42f9-8d07-2824182d15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0D1BB168A8634580768B38942DDFC4" ma:contentTypeVersion="13" ma:contentTypeDescription="Create a new document." ma:contentTypeScope="" ma:versionID="23a09b4a39113565ce0a168a971a1a8b">
  <xsd:schema xmlns:xsd="http://www.w3.org/2001/XMLSchema" xmlns:xs="http://www.w3.org/2001/XMLSchema" xmlns:p="http://schemas.microsoft.com/office/2006/metadata/properties" xmlns:ns2="2d5b6154-8ca9-42f9-8d07-2824182d15e4" xmlns:ns3="a6e76667-6579-47ef-b6f3-77400c01da05" targetNamespace="http://schemas.microsoft.com/office/2006/metadata/properties" ma:root="true" ma:fieldsID="b9f13f85f85bc2f55905ed2490a9848c" ns2:_="" ns3:_="">
    <xsd:import namespace="2d5b6154-8ca9-42f9-8d07-2824182d15e4"/>
    <xsd:import namespace="a6e76667-6579-47ef-b6f3-77400c01da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b6154-8ca9-42f9-8d07-2824182d1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09f86f-7364-47c4-a8a2-ed44b71d554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76667-6579-47ef-b6f3-77400c01da0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d94bc9-f0ba-4a8f-98a0-ce12232fe149}" ma:internalName="TaxCatchAll" ma:showField="CatchAllData" ma:web="a6e76667-6579-47ef-b6f3-77400c01da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195DD0-0CBE-4D45-B21D-D09F024F2A04}">
  <ds:schemaRefs>
    <ds:schemaRef ds:uri="http://schemas.openxmlformats.org/officeDocument/2006/bibliography"/>
  </ds:schemaRefs>
</ds:datastoreItem>
</file>

<file path=customXml/itemProps2.xml><?xml version="1.0" encoding="utf-8"?>
<ds:datastoreItem xmlns:ds="http://schemas.openxmlformats.org/officeDocument/2006/customXml" ds:itemID="{3AE0E200-B9A7-460F-810C-7573FD49DFDD}">
  <ds:schemaRefs>
    <ds:schemaRef ds:uri="http://schemas.microsoft.com/office/2006/metadata/properties"/>
    <ds:schemaRef ds:uri="http://schemas.microsoft.com/office/infopath/2007/PartnerControls"/>
    <ds:schemaRef ds:uri="a6e76667-6579-47ef-b6f3-77400c01da05"/>
    <ds:schemaRef ds:uri="2d5b6154-8ca9-42f9-8d07-2824182d15e4"/>
  </ds:schemaRefs>
</ds:datastoreItem>
</file>

<file path=customXml/itemProps3.xml><?xml version="1.0" encoding="utf-8"?>
<ds:datastoreItem xmlns:ds="http://schemas.openxmlformats.org/officeDocument/2006/customXml" ds:itemID="{FB3477EC-5577-4EC8-B6A6-59F8C133F0A0}">
  <ds:schemaRefs>
    <ds:schemaRef ds:uri="http://schemas.microsoft.com/sharepoint/v3/contenttype/forms"/>
  </ds:schemaRefs>
</ds:datastoreItem>
</file>

<file path=customXml/itemProps4.xml><?xml version="1.0" encoding="utf-8"?>
<ds:datastoreItem xmlns:ds="http://schemas.openxmlformats.org/officeDocument/2006/customXml" ds:itemID="{088E6D1A-A15F-450F-875F-2BE8EB623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5b6154-8ca9-42f9-8d07-2824182d15e4"/>
    <ds:schemaRef ds:uri="a6e76667-6579-47ef-b6f3-77400c01da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5004</Characters>
  <Application>Microsoft Office Word</Application>
  <DocSecurity>0</DocSecurity>
  <Lines>41</Lines>
  <Paragraphs>11</Paragraphs>
  <ScaleCrop>false</ScaleCrop>
  <Company>Toshiba</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Louise Johns</cp:lastModifiedBy>
  <cp:revision>2</cp:revision>
  <cp:lastPrinted>2022-09-16T02:21:00Z</cp:lastPrinted>
  <dcterms:created xsi:type="dcterms:W3CDTF">2026-09-24T00:48:00Z</dcterms:created>
  <dcterms:modified xsi:type="dcterms:W3CDTF">2026-09-24T00:48:00Z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0x0101004F0D1BB168A8634580768B38942DDFC4</vt:lpwstr>
  </property>
  <property fmtid="{D5CDD505-2E9C-101B-9397-08002B2CF9AE}" pid="3" name="MediaServiceImageTags">
    <vt:lpwstr/>
  </property>
</Properties>
</file>